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D788" w14:textId="77777777" w:rsidR="003F59A8" w:rsidRDefault="003F59A8" w:rsidP="003F59A8">
      <w:pPr>
        <w:pStyle w:val="Heading1"/>
        <w:spacing w:before="61"/>
      </w:pPr>
      <w:r>
        <w:rPr>
          <w:color w:val="364689"/>
        </w:rPr>
        <w:t>B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pielikums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–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pārbaudes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anketa</w:t>
      </w:r>
    </w:p>
    <w:p w14:paraId="74AC3845" w14:textId="77777777" w:rsidR="003F59A8" w:rsidRDefault="003F59A8" w:rsidP="003F59A8">
      <w:pPr>
        <w:pStyle w:val="BodyText"/>
        <w:rPr>
          <w:b/>
          <w:sz w:val="18"/>
        </w:rPr>
      </w:pPr>
    </w:p>
    <w:p w14:paraId="0DF7B44B" w14:textId="77777777" w:rsidR="003F59A8" w:rsidRDefault="003F59A8" w:rsidP="003F59A8">
      <w:pPr>
        <w:pStyle w:val="BodyText"/>
        <w:rPr>
          <w:b/>
          <w:sz w:val="18"/>
        </w:rPr>
      </w:pPr>
    </w:p>
    <w:p w14:paraId="72CC5338" w14:textId="77777777" w:rsidR="003F59A8" w:rsidRDefault="003F59A8" w:rsidP="003F59A8">
      <w:pPr>
        <w:pStyle w:val="BodyText"/>
        <w:spacing w:before="11"/>
        <w:rPr>
          <w:b/>
          <w:sz w:val="20"/>
        </w:rPr>
      </w:pPr>
    </w:p>
    <w:p w14:paraId="23A19178" w14:textId="3600232D" w:rsidR="003F59A8" w:rsidRDefault="003F59A8" w:rsidP="003F59A8">
      <w:pPr>
        <w:tabs>
          <w:tab w:val="left" w:pos="1292"/>
        </w:tabs>
        <w:ind w:left="298"/>
        <w:rPr>
          <w:b/>
          <w:sz w:val="19"/>
        </w:rPr>
      </w:pPr>
      <w:r>
        <w:rPr>
          <w:color w:val="364689"/>
          <w:sz w:val="19"/>
        </w:rPr>
        <w:t xml:space="preserve">Pants </w:t>
      </w:r>
      <w:r>
        <w:rPr>
          <w:b/>
          <w:color w:val="364689"/>
          <w:sz w:val="19"/>
        </w:rPr>
        <w:t>1</w:t>
      </w:r>
      <w:r>
        <w:rPr>
          <w:b/>
          <w:color w:val="364689"/>
          <w:sz w:val="19"/>
        </w:rPr>
        <w:t xml:space="preserve">          </w:t>
      </w:r>
      <w:r>
        <w:rPr>
          <w:b/>
          <w:color w:val="364689"/>
          <w:sz w:val="19"/>
        </w:rPr>
        <w:t>Vispārīgie</w:t>
      </w:r>
      <w:r>
        <w:rPr>
          <w:b/>
          <w:color w:val="364689"/>
          <w:spacing w:val="-3"/>
          <w:sz w:val="19"/>
        </w:rPr>
        <w:t xml:space="preserve"> </w:t>
      </w:r>
      <w:r>
        <w:rPr>
          <w:b/>
          <w:color w:val="364689"/>
          <w:sz w:val="19"/>
        </w:rPr>
        <w:t>noteikumi</w:t>
      </w:r>
    </w:p>
    <w:p w14:paraId="08566178" w14:textId="77777777" w:rsidR="003F59A8" w:rsidRDefault="003F59A8" w:rsidP="003F59A8">
      <w:pPr>
        <w:pStyle w:val="BodyText"/>
        <w:rPr>
          <w:b/>
        </w:rPr>
      </w:pPr>
    </w:p>
    <w:p w14:paraId="74E5E6E6" w14:textId="69FBC555" w:rsidR="003F59A8" w:rsidRDefault="003F59A8" w:rsidP="003F59A8">
      <w:pPr>
        <w:pStyle w:val="BodyText"/>
        <w:ind w:left="1318" w:right="181" w:hanging="168"/>
        <w:jc w:val="both"/>
      </w:pPr>
      <w:r>
        <w:rPr>
          <w:color w:val="1F477B"/>
          <w:vertAlign w:val="superscript"/>
        </w:rPr>
        <w:t>1</w:t>
      </w:r>
      <w:r>
        <w:rPr>
          <w:color w:val="1F477B"/>
          <w:spacing w:val="17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pārbaudes</w:t>
      </w:r>
      <w:r>
        <w:rPr>
          <w:color w:val="364689"/>
          <w:spacing w:val="-8"/>
        </w:rPr>
        <w:t xml:space="preserve"> </w:t>
      </w:r>
      <w:r>
        <w:rPr>
          <w:color w:val="364689"/>
        </w:rPr>
        <w:t>attiecībā</w:t>
      </w:r>
      <w:r>
        <w:rPr>
          <w:color w:val="364689"/>
          <w:spacing w:val="-9"/>
        </w:rPr>
        <w:t xml:space="preserve"> </w:t>
      </w:r>
      <w:r>
        <w:rPr>
          <w:color w:val="364689"/>
        </w:rPr>
        <w:t>uz</w:t>
      </w:r>
      <w:r>
        <w:rPr>
          <w:color w:val="364689"/>
          <w:spacing w:val="-10"/>
        </w:rPr>
        <w:t xml:space="preserve"> </w:t>
      </w:r>
      <w:r>
        <w:rPr>
          <w:color w:val="364689"/>
        </w:rPr>
        <w:t>LFF</w:t>
      </w:r>
      <w:r>
        <w:rPr>
          <w:color w:val="364689"/>
          <w:spacing w:val="-8"/>
        </w:rPr>
        <w:t xml:space="preserve"> </w:t>
      </w:r>
      <w:r>
        <w:rPr>
          <w:color w:val="364689"/>
        </w:rPr>
        <w:t>oficiālo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amatu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kandidātiem</w:t>
      </w:r>
      <w:r>
        <w:rPr>
          <w:color w:val="364689"/>
          <w:spacing w:val="-10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šādu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amatu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turētājiem,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par</w:t>
      </w:r>
      <w:r>
        <w:rPr>
          <w:color w:val="364689"/>
          <w:spacing w:val="-8"/>
        </w:rPr>
        <w:t xml:space="preserve"> </w:t>
      </w:r>
      <w:r>
        <w:rPr>
          <w:color w:val="364689"/>
        </w:rPr>
        <w:t>kuriem</w:t>
      </w:r>
      <w:r>
        <w:rPr>
          <w:color w:val="364689"/>
          <w:spacing w:val="-8"/>
        </w:rPr>
        <w:t xml:space="preserve"> </w:t>
      </w:r>
      <w:r>
        <w:rPr>
          <w:color w:val="364689"/>
        </w:rPr>
        <w:t>ir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jāveic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 xml:space="preserve">integritātes pārbaudes (turpmāk – kandidāti) veic attiecīgā institūcija saskaņā ar </w:t>
      </w:r>
      <w:r>
        <w:rPr>
          <w:color w:val="364689"/>
        </w:rPr>
        <w:t>LFF</w:t>
      </w:r>
      <w:r>
        <w:rPr>
          <w:color w:val="364689"/>
        </w:rPr>
        <w:t xml:space="preserve"> Statūtu noteikumiem un šo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pielikumu.</w:t>
      </w:r>
    </w:p>
    <w:p w14:paraId="32D7E923" w14:textId="77777777" w:rsidR="003F59A8" w:rsidRDefault="003F59A8" w:rsidP="003F59A8">
      <w:pPr>
        <w:pStyle w:val="BodyText"/>
        <w:spacing w:before="1"/>
      </w:pPr>
    </w:p>
    <w:p w14:paraId="2017A6A1" w14:textId="77777777" w:rsidR="003F59A8" w:rsidRDefault="003F59A8" w:rsidP="003F59A8">
      <w:pPr>
        <w:pStyle w:val="BodyText"/>
        <w:ind w:left="1318" w:right="185" w:hanging="168"/>
        <w:jc w:val="both"/>
      </w:pPr>
      <w:r>
        <w:rPr>
          <w:color w:val="1F477B"/>
          <w:vertAlign w:val="superscript"/>
        </w:rPr>
        <w:t>2</w:t>
      </w:r>
      <w:r>
        <w:rPr>
          <w:color w:val="1F477B"/>
        </w:rPr>
        <w:t xml:space="preserve"> </w:t>
      </w:r>
      <w:r>
        <w:rPr>
          <w:color w:val="364689"/>
        </w:rPr>
        <w:t>Kandidātiem, kuri ir pakļauti integritātes pārbaudēm, ir jāiziet zemāk aprakstītais caurlūkošanas un informācijas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sniegšanas process. Pirms caurlūkošanas procesa katrs kandidāts sniedz rakstisku piekrišanu minētā procesa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veikšanai, izmantojot attiecīgās integritātes pārbaudi veicošās institūcijas veidlapu. Ja šāda rakstiska piekrišana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nav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sniegta,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tiek uzskatīts, ka integritātes pārbaude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nav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izieta.</w:t>
      </w:r>
    </w:p>
    <w:p w14:paraId="466029D5" w14:textId="77777777" w:rsidR="003F59A8" w:rsidRDefault="003F59A8" w:rsidP="003F59A8">
      <w:pPr>
        <w:pStyle w:val="BodyText"/>
        <w:spacing w:before="11"/>
        <w:rPr>
          <w:sz w:val="18"/>
        </w:rPr>
      </w:pPr>
    </w:p>
    <w:p w14:paraId="7231A4D2" w14:textId="77777777" w:rsidR="003F59A8" w:rsidRDefault="003F59A8" w:rsidP="003F59A8">
      <w:pPr>
        <w:pStyle w:val="BodyText"/>
        <w:spacing w:before="1"/>
        <w:ind w:left="1318" w:right="192" w:hanging="168"/>
        <w:jc w:val="both"/>
      </w:pPr>
      <w:r>
        <w:rPr>
          <w:color w:val="1F477B"/>
          <w:vertAlign w:val="superscript"/>
        </w:rPr>
        <w:t>3</w:t>
      </w:r>
      <w:r>
        <w:rPr>
          <w:color w:val="1F477B"/>
        </w:rPr>
        <w:t xml:space="preserve"> </w:t>
      </w:r>
      <w:r>
        <w:rPr>
          <w:color w:val="364689"/>
        </w:rPr>
        <w:t>Kandidātiem, kuri ir pakļauti integritātes pārbaudēm, vienmēr jārīkojas labticīgi un pilnībā jāsadarbojas būtisku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faktu noskaidrošanai pēc motivēta paziņojuma. Ja attiecīgais kandidāts nesadarbojas ar integritātes pārbaudes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veikšanas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jomā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kompetento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institūciju,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tiek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uzskatīts, ka integritātes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pārbaude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nav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izieta.</w:t>
      </w:r>
    </w:p>
    <w:p w14:paraId="758D0153" w14:textId="77777777" w:rsidR="003F59A8" w:rsidRDefault="003F59A8" w:rsidP="003F59A8">
      <w:pPr>
        <w:pStyle w:val="BodyText"/>
        <w:spacing w:before="1"/>
      </w:pPr>
    </w:p>
    <w:p w14:paraId="3D78C2DD" w14:textId="77777777" w:rsidR="003F59A8" w:rsidRDefault="003F59A8" w:rsidP="003F59A8">
      <w:pPr>
        <w:pStyle w:val="BodyText"/>
        <w:ind w:left="1150"/>
      </w:pPr>
      <w:r>
        <w:rPr>
          <w:color w:val="1F477B"/>
          <w:vertAlign w:val="superscript"/>
        </w:rPr>
        <w:t>4</w:t>
      </w:r>
      <w:r>
        <w:rPr>
          <w:color w:val="1F477B"/>
          <w:spacing w:val="-3"/>
        </w:rPr>
        <w:t xml:space="preserve"> </w:t>
      </w:r>
      <w:r>
        <w:rPr>
          <w:color w:val="364689"/>
        </w:rPr>
        <w:t>Tiek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uzskatīts,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ka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pārbaude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nav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izieta,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ja:</w:t>
      </w:r>
    </w:p>
    <w:p w14:paraId="5CD87FE9" w14:textId="77777777" w:rsidR="003F59A8" w:rsidRDefault="003F59A8" w:rsidP="003F59A8">
      <w:pPr>
        <w:pStyle w:val="BodyText"/>
        <w:spacing w:before="12"/>
        <w:rPr>
          <w:sz w:val="18"/>
        </w:rPr>
      </w:pPr>
    </w:p>
    <w:p w14:paraId="78AFEF7F" w14:textId="77777777" w:rsidR="003F59A8" w:rsidRDefault="003F59A8" w:rsidP="003F59A8">
      <w:pPr>
        <w:pStyle w:val="ListParagraph"/>
        <w:numPr>
          <w:ilvl w:val="0"/>
          <w:numId w:val="1"/>
        </w:numPr>
        <w:tabs>
          <w:tab w:val="left" w:pos="1943"/>
        </w:tabs>
        <w:ind w:right="186"/>
        <w:jc w:val="both"/>
        <w:rPr>
          <w:sz w:val="19"/>
        </w:rPr>
      </w:pPr>
      <w:r>
        <w:rPr>
          <w:color w:val="364689"/>
          <w:sz w:val="19"/>
        </w:rPr>
        <w:t>valsts tiesa attiecīgajam kandidātam ir piespriedusi kriminālsodu vai disciplinārsodu, konkrēti, ja pēc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būtības izskatāmais jautājums bijis par kandidāta rīcību, nevis nebūtisku pārkāpumu vai procesuālu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neatbilstību;</w:t>
      </w:r>
    </w:p>
    <w:p w14:paraId="1083E3E2" w14:textId="77777777" w:rsidR="003F59A8" w:rsidRDefault="003F59A8" w:rsidP="003F59A8">
      <w:pPr>
        <w:pStyle w:val="BodyText"/>
        <w:spacing w:before="10"/>
        <w:rPr>
          <w:sz w:val="18"/>
        </w:rPr>
      </w:pPr>
    </w:p>
    <w:p w14:paraId="2ECA1B9C" w14:textId="77777777" w:rsidR="003F59A8" w:rsidRDefault="003F59A8" w:rsidP="003F59A8">
      <w:pPr>
        <w:pStyle w:val="ListParagraph"/>
        <w:numPr>
          <w:ilvl w:val="0"/>
          <w:numId w:val="1"/>
        </w:numPr>
        <w:tabs>
          <w:tab w:val="left" w:pos="1943"/>
        </w:tabs>
        <w:spacing w:before="1"/>
        <w:ind w:right="196"/>
        <w:jc w:val="both"/>
        <w:rPr>
          <w:sz w:val="19"/>
        </w:rPr>
      </w:pPr>
      <w:r>
        <w:rPr>
          <w:color w:val="364689"/>
          <w:sz w:val="19"/>
        </w:rPr>
        <w:t>FIFA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vai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citas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sporta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institūcijas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Ētikas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komiteja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attiecīgo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kandidātu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ir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atzinusi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par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vainīgu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z w:val="19"/>
        </w:rPr>
        <w:t>un/vai</w:t>
      </w:r>
      <w:r>
        <w:rPr>
          <w:color w:val="364689"/>
          <w:spacing w:val="1"/>
          <w:sz w:val="19"/>
        </w:rPr>
        <w:t xml:space="preserve"> </w:t>
      </w:r>
      <w:r>
        <w:rPr>
          <w:color w:val="364689"/>
          <w:spacing w:val="-1"/>
          <w:sz w:val="19"/>
        </w:rPr>
        <w:t>piespriedusi sodu,</w:t>
      </w:r>
      <w:r>
        <w:rPr>
          <w:color w:val="364689"/>
          <w:sz w:val="19"/>
        </w:rPr>
        <w:t xml:space="preserve"> </w:t>
      </w:r>
      <w:r>
        <w:rPr>
          <w:color w:val="364689"/>
          <w:spacing w:val="-1"/>
          <w:sz w:val="19"/>
        </w:rPr>
        <w:t>kas</w:t>
      </w:r>
      <w:r>
        <w:rPr>
          <w:color w:val="364689"/>
          <w:spacing w:val="-3"/>
          <w:sz w:val="19"/>
        </w:rPr>
        <w:t xml:space="preserve"> </w:t>
      </w:r>
      <w:r>
        <w:rPr>
          <w:color w:val="364689"/>
          <w:spacing w:val="-1"/>
          <w:sz w:val="19"/>
        </w:rPr>
        <w:t>liek</w:t>
      </w:r>
      <w:r>
        <w:rPr>
          <w:color w:val="364689"/>
          <w:sz w:val="19"/>
        </w:rPr>
        <w:t xml:space="preserve"> nopietni apšaubīt</w:t>
      </w:r>
      <w:r>
        <w:rPr>
          <w:color w:val="364689"/>
          <w:spacing w:val="-2"/>
          <w:sz w:val="19"/>
        </w:rPr>
        <w:t xml:space="preserve"> </w:t>
      </w:r>
      <w:r>
        <w:rPr>
          <w:color w:val="364689"/>
          <w:sz w:val="19"/>
        </w:rPr>
        <w:t>tā spējas</w:t>
      </w:r>
      <w:r>
        <w:rPr>
          <w:color w:val="364689"/>
          <w:spacing w:val="-2"/>
          <w:sz w:val="19"/>
        </w:rPr>
        <w:t xml:space="preserve"> </w:t>
      </w:r>
      <w:r>
        <w:rPr>
          <w:color w:val="364689"/>
          <w:sz w:val="19"/>
        </w:rPr>
        <w:t>pildīt attiecīgā amata</w:t>
      </w:r>
      <w:r>
        <w:rPr>
          <w:color w:val="364689"/>
          <w:spacing w:val="-13"/>
          <w:sz w:val="19"/>
        </w:rPr>
        <w:t xml:space="preserve"> </w:t>
      </w:r>
      <w:r>
        <w:rPr>
          <w:color w:val="364689"/>
          <w:sz w:val="19"/>
        </w:rPr>
        <w:t>pienākumus.</w:t>
      </w:r>
    </w:p>
    <w:p w14:paraId="1A920697" w14:textId="77777777" w:rsidR="003F59A8" w:rsidRDefault="003F59A8" w:rsidP="003F59A8">
      <w:pPr>
        <w:pStyle w:val="BodyText"/>
        <w:spacing w:before="11"/>
        <w:rPr>
          <w:sz w:val="23"/>
        </w:rPr>
      </w:pPr>
    </w:p>
    <w:p w14:paraId="6F139D4E" w14:textId="77777777" w:rsidR="003F59A8" w:rsidRDefault="003F59A8" w:rsidP="003F59A8">
      <w:pPr>
        <w:pStyle w:val="BodyText"/>
        <w:ind w:left="1318" w:right="189" w:hanging="168"/>
        <w:jc w:val="both"/>
      </w:pPr>
      <w:r>
        <w:rPr>
          <w:color w:val="1F477B"/>
          <w:vertAlign w:val="superscript"/>
        </w:rPr>
        <w:t>5</w:t>
      </w:r>
      <w:r>
        <w:rPr>
          <w:color w:val="1F477B"/>
          <w:spacing w:val="1"/>
        </w:rPr>
        <w:t xml:space="preserve"> </w:t>
      </w:r>
      <w:r>
        <w:rPr>
          <w:color w:val="364689"/>
        </w:rPr>
        <w:t>Ievērojot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attiecīgos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noteikumus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par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ziņu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norādīšanu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informācijas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attiecīgo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iegūto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datu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nosūtīšanu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integritātes pārbaužu kontekstā saskaņā ar šo pielikumu, institūcija, kura veic integritātes pārbaudes, stingri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ievēro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visas šādas informācijas un visu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saistīto datu konfidencialitāti.</w:t>
      </w:r>
    </w:p>
    <w:p w14:paraId="5E8699FE" w14:textId="77777777" w:rsidR="003F59A8" w:rsidRDefault="003F59A8" w:rsidP="003F59A8">
      <w:pPr>
        <w:pStyle w:val="BodyText"/>
        <w:rPr>
          <w:sz w:val="18"/>
        </w:rPr>
      </w:pPr>
    </w:p>
    <w:p w14:paraId="6CCE8B66" w14:textId="77777777" w:rsidR="003F59A8" w:rsidRDefault="003F59A8" w:rsidP="003F59A8">
      <w:pPr>
        <w:pStyle w:val="BodyText"/>
        <w:spacing w:before="2"/>
        <w:rPr>
          <w:sz w:val="20"/>
        </w:rPr>
      </w:pPr>
    </w:p>
    <w:p w14:paraId="4AC6B7FF" w14:textId="09006526" w:rsidR="003F59A8" w:rsidRDefault="003F59A8" w:rsidP="003F59A8">
      <w:pPr>
        <w:tabs>
          <w:tab w:val="left" w:pos="1277"/>
        </w:tabs>
        <w:ind w:left="298"/>
        <w:rPr>
          <w:b/>
          <w:sz w:val="19"/>
        </w:rPr>
      </w:pPr>
      <w:r>
        <w:rPr>
          <w:color w:val="364689"/>
          <w:sz w:val="19"/>
        </w:rPr>
        <w:t xml:space="preserve">Pants </w:t>
      </w:r>
      <w:r>
        <w:rPr>
          <w:b/>
          <w:color w:val="364689"/>
          <w:sz w:val="19"/>
        </w:rPr>
        <w:t xml:space="preserve">2               </w:t>
      </w:r>
      <w:r>
        <w:rPr>
          <w:b/>
          <w:color w:val="364689"/>
          <w:sz w:val="19"/>
        </w:rPr>
        <w:t>Caurlūkošanas process</w:t>
      </w:r>
    </w:p>
    <w:p w14:paraId="448D99DD" w14:textId="77777777" w:rsidR="003F59A8" w:rsidRDefault="003F59A8" w:rsidP="003F59A8">
      <w:pPr>
        <w:pStyle w:val="BodyText"/>
        <w:rPr>
          <w:b/>
        </w:rPr>
      </w:pPr>
    </w:p>
    <w:p w14:paraId="0754802A" w14:textId="77777777" w:rsidR="003F59A8" w:rsidRDefault="003F59A8" w:rsidP="003F59A8">
      <w:pPr>
        <w:pStyle w:val="BodyText"/>
        <w:ind w:left="1318" w:right="189" w:hanging="168"/>
        <w:jc w:val="both"/>
      </w:pPr>
      <w:r>
        <w:rPr>
          <w:color w:val="1F477B"/>
          <w:vertAlign w:val="superscript"/>
        </w:rPr>
        <w:t>1</w:t>
      </w:r>
      <w:r>
        <w:rPr>
          <w:color w:val="1F477B"/>
        </w:rPr>
        <w:t xml:space="preserve"> </w:t>
      </w:r>
      <w:r>
        <w:rPr>
          <w:color w:val="364689"/>
        </w:rPr>
        <w:t>Caurlūkošanas procesa sākumā visiem kandidātiem, kas ir pakļauti integritātes pārbaudei, jāiziet identifikācijas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pārbaude (“ID pārbaude”). Šajā sakarā kandidātam jāiesniedz par integritātes pārbaudi atbildīgajā institūcijā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savas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attiecīgajā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brīdī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derīgas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pases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kopija.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ID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pārbaudes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ietvaros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jāveic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šādu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elementu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pārbaude/identifikācija:</w:t>
      </w:r>
    </w:p>
    <w:p w14:paraId="4FC58CAB" w14:textId="77777777" w:rsidR="003F59A8" w:rsidRDefault="003F59A8" w:rsidP="003F59A8">
      <w:pPr>
        <w:pStyle w:val="BodyText"/>
        <w:spacing w:before="1"/>
      </w:pPr>
    </w:p>
    <w:p w14:paraId="68B26BE9" w14:textId="77777777" w:rsidR="003F59A8" w:rsidRDefault="003F59A8" w:rsidP="003F59A8">
      <w:pPr>
        <w:pStyle w:val="ListParagraph"/>
        <w:numPr>
          <w:ilvl w:val="0"/>
          <w:numId w:val="2"/>
        </w:numPr>
        <w:tabs>
          <w:tab w:val="left" w:pos="1942"/>
          <w:tab w:val="left" w:pos="1943"/>
        </w:tabs>
        <w:rPr>
          <w:sz w:val="19"/>
        </w:rPr>
      </w:pPr>
      <w:r>
        <w:rPr>
          <w:color w:val="364689"/>
          <w:sz w:val="19"/>
        </w:rPr>
        <w:t>vārds(-i)</w:t>
      </w:r>
      <w:r>
        <w:rPr>
          <w:color w:val="364689"/>
          <w:spacing w:val="-2"/>
          <w:sz w:val="19"/>
        </w:rPr>
        <w:t xml:space="preserve"> </w:t>
      </w:r>
      <w:r>
        <w:rPr>
          <w:color w:val="364689"/>
          <w:sz w:val="19"/>
        </w:rPr>
        <w:t>un</w:t>
      </w:r>
      <w:r>
        <w:rPr>
          <w:color w:val="364689"/>
          <w:spacing w:val="-3"/>
          <w:sz w:val="19"/>
        </w:rPr>
        <w:t xml:space="preserve"> </w:t>
      </w:r>
      <w:r>
        <w:rPr>
          <w:color w:val="364689"/>
          <w:sz w:val="19"/>
        </w:rPr>
        <w:t>uzvārds(-i);</w:t>
      </w:r>
    </w:p>
    <w:p w14:paraId="1FE2CA26" w14:textId="77777777" w:rsidR="003F59A8" w:rsidRDefault="003F59A8" w:rsidP="003F59A8">
      <w:pPr>
        <w:pStyle w:val="ListParagraph"/>
        <w:numPr>
          <w:ilvl w:val="0"/>
          <w:numId w:val="2"/>
        </w:numPr>
        <w:tabs>
          <w:tab w:val="left" w:pos="1943"/>
        </w:tabs>
        <w:spacing w:before="116"/>
        <w:rPr>
          <w:sz w:val="19"/>
        </w:rPr>
      </w:pPr>
      <w:r>
        <w:rPr>
          <w:color w:val="364689"/>
          <w:sz w:val="19"/>
        </w:rPr>
        <w:t>dzīvesvietas</w:t>
      </w:r>
      <w:r>
        <w:rPr>
          <w:color w:val="364689"/>
          <w:spacing w:val="-3"/>
          <w:sz w:val="19"/>
        </w:rPr>
        <w:t xml:space="preserve"> </w:t>
      </w:r>
      <w:r>
        <w:rPr>
          <w:color w:val="364689"/>
          <w:sz w:val="19"/>
        </w:rPr>
        <w:t>adrese;</w:t>
      </w:r>
    </w:p>
    <w:p w14:paraId="5A71DAFC" w14:textId="77777777" w:rsidR="003F59A8" w:rsidRDefault="003F59A8" w:rsidP="003F59A8">
      <w:pPr>
        <w:pStyle w:val="ListParagraph"/>
        <w:numPr>
          <w:ilvl w:val="0"/>
          <w:numId w:val="2"/>
        </w:numPr>
        <w:tabs>
          <w:tab w:val="left" w:pos="1942"/>
          <w:tab w:val="left" w:pos="1943"/>
        </w:tabs>
        <w:spacing w:before="116"/>
        <w:rPr>
          <w:sz w:val="19"/>
        </w:rPr>
      </w:pPr>
      <w:r>
        <w:rPr>
          <w:color w:val="364689"/>
          <w:sz w:val="19"/>
        </w:rPr>
        <w:t>dzimšanas</w:t>
      </w:r>
      <w:r>
        <w:rPr>
          <w:color w:val="364689"/>
          <w:spacing w:val="-1"/>
          <w:sz w:val="19"/>
        </w:rPr>
        <w:t xml:space="preserve"> </w:t>
      </w:r>
      <w:r>
        <w:rPr>
          <w:color w:val="364689"/>
          <w:sz w:val="19"/>
        </w:rPr>
        <w:t>datums</w:t>
      </w:r>
      <w:r>
        <w:rPr>
          <w:color w:val="364689"/>
          <w:spacing w:val="-1"/>
          <w:sz w:val="19"/>
        </w:rPr>
        <w:t xml:space="preserve"> </w:t>
      </w:r>
      <w:r>
        <w:rPr>
          <w:color w:val="364689"/>
          <w:sz w:val="19"/>
        </w:rPr>
        <w:t>un</w:t>
      </w:r>
      <w:r>
        <w:rPr>
          <w:color w:val="364689"/>
          <w:spacing w:val="-3"/>
          <w:sz w:val="19"/>
        </w:rPr>
        <w:t xml:space="preserve"> </w:t>
      </w:r>
      <w:r>
        <w:rPr>
          <w:color w:val="364689"/>
          <w:sz w:val="19"/>
        </w:rPr>
        <w:t>vieta;</w:t>
      </w:r>
    </w:p>
    <w:p w14:paraId="5CEAE4D0" w14:textId="77777777" w:rsidR="003F59A8" w:rsidRDefault="003F59A8" w:rsidP="003F59A8">
      <w:pPr>
        <w:pStyle w:val="ListParagraph"/>
        <w:numPr>
          <w:ilvl w:val="0"/>
          <w:numId w:val="2"/>
        </w:numPr>
        <w:tabs>
          <w:tab w:val="left" w:pos="1943"/>
        </w:tabs>
        <w:spacing w:before="116"/>
        <w:rPr>
          <w:sz w:val="19"/>
        </w:rPr>
      </w:pPr>
      <w:r>
        <w:rPr>
          <w:color w:val="364689"/>
          <w:sz w:val="19"/>
        </w:rPr>
        <w:t>valstspiederība/valstspiederības.</w:t>
      </w:r>
    </w:p>
    <w:p w14:paraId="3A58F5A6" w14:textId="77777777" w:rsidR="003F59A8" w:rsidRDefault="003F59A8" w:rsidP="003F59A8">
      <w:pPr>
        <w:pStyle w:val="BodyText"/>
        <w:rPr>
          <w:sz w:val="18"/>
        </w:rPr>
      </w:pPr>
    </w:p>
    <w:p w14:paraId="01D4C557" w14:textId="77777777" w:rsidR="003F59A8" w:rsidRDefault="003F59A8" w:rsidP="003F59A8">
      <w:pPr>
        <w:pStyle w:val="BodyText"/>
        <w:spacing w:before="4"/>
        <w:rPr>
          <w:sz w:val="15"/>
        </w:rPr>
      </w:pPr>
    </w:p>
    <w:p w14:paraId="5AA33A86" w14:textId="66B1C047" w:rsidR="003F59A8" w:rsidRDefault="003F59A8" w:rsidP="003F59A8">
      <w:pPr>
        <w:pStyle w:val="BodyText"/>
        <w:ind w:left="1150"/>
      </w:pPr>
      <w:r>
        <w:rPr>
          <w:color w:val="1F477B"/>
          <w:vertAlign w:val="superscript"/>
        </w:rPr>
        <w:t>2</w:t>
      </w:r>
      <w:r>
        <w:rPr>
          <w:color w:val="1F477B"/>
          <w:spacing w:val="-3"/>
        </w:rPr>
        <w:t xml:space="preserve"> </w:t>
      </w:r>
      <w:r>
        <w:rPr>
          <w:color w:val="364689"/>
        </w:rPr>
        <w:t>Visiem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kandidātiem,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kuriem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ir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veicama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pārbaude,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jāaizpilda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zemāk</w:t>
      </w:r>
      <w:r>
        <w:rPr>
          <w:color w:val="364689"/>
          <w:spacing w:val="-2"/>
        </w:rPr>
        <w:t xml:space="preserve"> 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3.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pantā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norādītā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anketa.</w:t>
      </w:r>
    </w:p>
    <w:p w14:paraId="43090F0F" w14:textId="77777777" w:rsidR="003F59A8" w:rsidRDefault="003F59A8" w:rsidP="003F59A8">
      <w:pPr>
        <w:pStyle w:val="BodyText"/>
        <w:spacing w:before="12"/>
        <w:rPr>
          <w:sz w:val="18"/>
        </w:rPr>
      </w:pPr>
    </w:p>
    <w:p w14:paraId="4D937DE7" w14:textId="77777777" w:rsidR="003F59A8" w:rsidRDefault="003F59A8" w:rsidP="003F59A8">
      <w:pPr>
        <w:pStyle w:val="BodyText"/>
        <w:ind w:left="1318" w:right="181" w:hanging="168"/>
        <w:jc w:val="both"/>
        <w:rPr>
          <w:color w:val="364689"/>
        </w:rPr>
      </w:pPr>
      <w:r>
        <w:rPr>
          <w:color w:val="1F477B"/>
          <w:vertAlign w:val="superscript"/>
        </w:rPr>
        <w:t>3</w:t>
      </w:r>
      <w:r>
        <w:rPr>
          <w:color w:val="1F477B"/>
          <w:spacing w:val="1"/>
        </w:rPr>
        <w:t xml:space="preserve"> </w:t>
      </w:r>
      <w:r>
        <w:rPr>
          <w:color w:val="364689"/>
        </w:rPr>
        <w:t>Par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pārbaudi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atbildīgā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institūcija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var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veikt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neatkarīgu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izpēti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un/vai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pārbaudi,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lai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par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attiecīgo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kandidātu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iegūtu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papildu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informāciju,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kas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var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ietvert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ziņas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par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starpniekiem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saistītajām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personām,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pilnvarām,</w:t>
      </w:r>
      <w:r>
        <w:rPr>
          <w:color w:val="364689"/>
          <w:spacing w:val="-40"/>
        </w:rPr>
        <w:t xml:space="preserve"> </w:t>
      </w:r>
      <w:r>
        <w:rPr>
          <w:color w:val="364689"/>
        </w:rPr>
        <w:t>potenciāliem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interešu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konfliktiem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būtisku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līdzdalību,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kā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arī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tiesvedību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izmeklēšanu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civilajās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krimināllietās.</w:t>
      </w:r>
    </w:p>
    <w:p w14:paraId="69E2D241" w14:textId="77777777" w:rsidR="003F59A8" w:rsidRDefault="003F59A8" w:rsidP="003F59A8">
      <w:pPr>
        <w:pStyle w:val="BodyText"/>
        <w:ind w:left="1318" w:right="181" w:hanging="168"/>
        <w:jc w:val="both"/>
      </w:pPr>
    </w:p>
    <w:p w14:paraId="147BDE31" w14:textId="77777777" w:rsidR="003F59A8" w:rsidRDefault="003F59A8" w:rsidP="003F59A8">
      <w:pPr>
        <w:pStyle w:val="BodyText"/>
        <w:ind w:left="1318" w:right="181" w:hanging="168"/>
        <w:jc w:val="both"/>
      </w:pPr>
    </w:p>
    <w:p w14:paraId="18256011" w14:textId="77777777" w:rsidR="003F59A8" w:rsidRDefault="003F59A8" w:rsidP="003F59A8">
      <w:pPr>
        <w:pStyle w:val="BodyText"/>
        <w:ind w:left="1318" w:right="181" w:hanging="168"/>
        <w:jc w:val="both"/>
      </w:pPr>
    </w:p>
    <w:p w14:paraId="62A37FEC" w14:textId="77777777" w:rsidR="003F59A8" w:rsidRDefault="003F59A8" w:rsidP="003F59A8">
      <w:pPr>
        <w:pStyle w:val="BodyText"/>
        <w:ind w:left="1318" w:right="181" w:hanging="168"/>
        <w:jc w:val="both"/>
      </w:pPr>
    </w:p>
    <w:p w14:paraId="0D347C98" w14:textId="77777777" w:rsidR="003F59A8" w:rsidRDefault="003F59A8" w:rsidP="003F59A8">
      <w:pPr>
        <w:pStyle w:val="BodyText"/>
        <w:ind w:left="1318" w:right="181" w:hanging="168"/>
        <w:jc w:val="both"/>
      </w:pPr>
    </w:p>
    <w:p w14:paraId="5CA8EF2E" w14:textId="77777777" w:rsidR="003F59A8" w:rsidRDefault="003F59A8" w:rsidP="003F59A8">
      <w:pPr>
        <w:pStyle w:val="BodyText"/>
        <w:ind w:left="1318" w:right="181" w:hanging="168"/>
        <w:jc w:val="both"/>
      </w:pPr>
    </w:p>
    <w:p w14:paraId="2B9E089E" w14:textId="77777777" w:rsidR="003F59A8" w:rsidRDefault="003F59A8" w:rsidP="003F59A8">
      <w:pPr>
        <w:pStyle w:val="BodyText"/>
        <w:ind w:left="1318" w:right="181" w:hanging="168"/>
        <w:jc w:val="both"/>
      </w:pPr>
    </w:p>
    <w:p w14:paraId="44619FDA" w14:textId="77777777" w:rsidR="003F59A8" w:rsidRDefault="003F59A8" w:rsidP="003F59A8">
      <w:pPr>
        <w:pStyle w:val="BodyText"/>
        <w:ind w:left="1318" w:right="181" w:hanging="168"/>
        <w:jc w:val="both"/>
      </w:pPr>
    </w:p>
    <w:p w14:paraId="20FF4BB4" w14:textId="77777777" w:rsidR="003F59A8" w:rsidRDefault="003F59A8" w:rsidP="003F59A8">
      <w:pPr>
        <w:pStyle w:val="BodyText"/>
        <w:ind w:left="1318" w:right="181" w:hanging="168"/>
        <w:jc w:val="both"/>
      </w:pPr>
    </w:p>
    <w:p w14:paraId="33CDF6E0" w14:textId="77777777" w:rsidR="003F59A8" w:rsidRDefault="003F59A8" w:rsidP="003F59A8">
      <w:pPr>
        <w:pStyle w:val="BodyText"/>
        <w:ind w:left="1318" w:right="181" w:hanging="168"/>
        <w:jc w:val="both"/>
      </w:pPr>
    </w:p>
    <w:p w14:paraId="2006443F" w14:textId="77777777" w:rsidR="003F59A8" w:rsidRDefault="003F59A8" w:rsidP="003F59A8">
      <w:pPr>
        <w:pStyle w:val="BodyText"/>
        <w:ind w:left="1318" w:right="181" w:hanging="168"/>
        <w:jc w:val="both"/>
      </w:pPr>
    </w:p>
    <w:p w14:paraId="3F9F96CC" w14:textId="77777777" w:rsidR="003F59A8" w:rsidRDefault="003F59A8" w:rsidP="003F59A8">
      <w:pPr>
        <w:pStyle w:val="BodyText"/>
        <w:ind w:left="1318" w:right="181" w:hanging="168"/>
        <w:jc w:val="both"/>
      </w:pPr>
    </w:p>
    <w:p w14:paraId="1D0913C3" w14:textId="77777777" w:rsidR="003F59A8" w:rsidRDefault="003F59A8" w:rsidP="003F59A8">
      <w:pPr>
        <w:pStyle w:val="BodyText"/>
        <w:ind w:left="1318" w:right="181" w:hanging="168"/>
        <w:jc w:val="both"/>
      </w:pPr>
    </w:p>
    <w:p w14:paraId="2E51DD63" w14:textId="77777777" w:rsidR="003F59A8" w:rsidRDefault="003F59A8" w:rsidP="003F59A8">
      <w:pPr>
        <w:pStyle w:val="BodyText"/>
        <w:spacing w:before="11"/>
        <w:rPr>
          <w:sz w:val="18"/>
        </w:rPr>
      </w:pPr>
    </w:p>
    <w:p w14:paraId="15A6E9F9" w14:textId="3BB63651" w:rsidR="003F59A8" w:rsidRDefault="003F59A8" w:rsidP="003F59A8">
      <w:pPr>
        <w:tabs>
          <w:tab w:val="left" w:pos="1234"/>
        </w:tabs>
        <w:ind w:left="298"/>
        <w:rPr>
          <w:b/>
          <w:sz w:val="19"/>
        </w:rPr>
      </w:pPr>
      <w:r>
        <w:rPr>
          <w:color w:val="364689"/>
          <w:sz w:val="19"/>
        </w:rPr>
        <w:lastRenderedPageBreak/>
        <w:t xml:space="preserve">Pants </w:t>
      </w:r>
      <w:r>
        <w:rPr>
          <w:b/>
          <w:color w:val="364689"/>
          <w:sz w:val="19"/>
        </w:rPr>
        <w:t xml:space="preserve">3           </w:t>
      </w:r>
      <w:r>
        <w:rPr>
          <w:b/>
          <w:color w:val="364689"/>
          <w:sz w:val="19"/>
        </w:rPr>
        <w:t>Anketa</w:t>
      </w:r>
    </w:p>
    <w:p w14:paraId="3F6AA21D" w14:textId="77777777" w:rsidR="003F59A8" w:rsidRDefault="003F59A8" w:rsidP="003F59A8">
      <w:pPr>
        <w:pStyle w:val="BodyText"/>
        <w:spacing w:before="1"/>
        <w:rPr>
          <w:b/>
        </w:rPr>
      </w:pPr>
    </w:p>
    <w:tbl>
      <w:tblPr>
        <w:tblW w:w="0" w:type="auto"/>
        <w:tblInd w:w="1280" w:type="dxa"/>
        <w:tblBorders>
          <w:top w:val="single" w:sz="4" w:space="0" w:color="28528D"/>
          <w:left w:val="single" w:sz="4" w:space="0" w:color="28528D"/>
          <w:bottom w:val="single" w:sz="4" w:space="0" w:color="28528D"/>
          <w:right w:val="single" w:sz="4" w:space="0" w:color="28528D"/>
          <w:insideH w:val="single" w:sz="4" w:space="0" w:color="28528D"/>
          <w:insideV w:val="single" w:sz="4" w:space="0" w:color="2852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103"/>
      </w:tblGrid>
      <w:tr w:rsidR="003F59A8" w14:paraId="2C19BDF8" w14:textId="77777777" w:rsidTr="00EE5F8E">
        <w:trPr>
          <w:trHeight w:val="498"/>
        </w:trPr>
        <w:tc>
          <w:tcPr>
            <w:tcW w:w="2132" w:type="dxa"/>
            <w:tcBorders>
              <w:bottom w:val="single" w:sz="6" w:space="0" w:color="28528D"/>
            </w:tcBorders>
          </w:tcPr>
          <w:p w14:paraId="78DA1643" w14:textId="77777777" w:rsidR="003F59A8" w:rsidRDefault="003F59A8" w:rsidP="00EE5F8E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color w:val="364689"/>
                <w:sz w:val="19"/>
              </w:rPr>
              <w:t>Vārds(-i):</w:t>
            </w:r>
          </w:p>
        </w:tc>
        <w:tc>
          <w:tcPr>
            <w:tcW w:w="4103" w:type="dxa"/>
            <w:tcBorders>
              <w:bottom w:val="single" w:sz="6" w:space="0" w:color="28528D"/>
            </w:tcBorders>
          </w:tcPr>
          <w:p w14:paraId="6194FF79" w14:textId="77777777" w:rsidR="003F59A8" w:rsidRDefault="003F59A8" w:rsidP="00EE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9A8" w14:paraId="04E30A04" w14:textId="77777777" w:rsidTr="00EE5F8E">
        <w:trPr>
          <w:trHeight w:val="496"/>
        </w:trPr>
        <w:tc>
          <w:tcPr>
            <w:tcW w:w="2132" w:type="dxa"/>
            <w:tcBorders>
              <w:top w:val="single" w:sz="6" w:space="0" w:color="28528D"/>
            </w:tcBorders>
          </w:tcPr>
          <w:p w14:paraId="729993FB" w14:textId="77777777" w:rsidR="003F59A8" w:rsidRDefault="003F59A8" w:rsidP="00EE5F8E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color w:val="364689"/>
                <w:sz w:val="19"/>
              </w:rPr>
              <w:t>Uzvārds(-i):</w:t>
            </w:r>
          </w:p>
        </w:tc>
        <w:tc>
          <w:tcPr>
            <w:tcW w:w="4103" w:type="dxa"/>
            <w:tcBorders>
              <w:top w:val="single" w:sz="6" w:space="0" w:color="28528D"/>
            </w:tcBorders>
          </w:tcPr>
          <w:p w14:paraId="08CEE991" w14:textId="77777777" w:rsidR="003F59A8" w:rsidRDefault="003F59A8" w:rsidP="00EE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59DA9F" w14:textId="72956434" w:rsidR="003F59A8" w:rsidRDefault="003F59A8" w:rsidP="003F59A8">
      <w:pPr>
        <w:tabs>
          <w:tab w:val="left" w:pos="2052"/>
        </w:tabs>
        <w:rPr>
          <w:b/>
          <w:sz w:val="14"/>
        </w:rPr>
      </w:pPr>
    </w:p>
    <w:tbl>
      <w:tblPr>
        <w:tblW w:w="0" w:type="auto"/>
        <w:tblInd w:w="1280" w:type="dxa"/>
        <w:tblBorders>
          <w:top w:val="single" w:sz="4" w:space="0" w:color="28528D"/>
          <w:left w:val="single" w:sz="4" w:space="0" w:color="28528D"/>
          <w:bottom w:val="single" w:sz="4" w:space="0" w:color="28528D"/>
          <w:right w:val="single" w:sz="4" w:space="0" w:color="28528D"/>
          <w:insideH w:val="single" w:sz="4" w:space="0" w:color="28528D"/>
          <w:insideV w:val="single" w:sz="4" w:space="0" w:color="2852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103"/>
      </w:tblGrid>
      <w:tr w:rsidR="003F59A8" w14:paraId="04EF0437" w14:textId="77777777" w:rsidTr="00EE5F8E">
        <w:trPr>
          <w:trHeight w:val="499"/>
        </w:trPr>
        <w:tc>
          <w:tcPr>
            <w:tcW w:w="2132" w:type="dxa"/>
          </w:tcPr>
          <w:p w14:paraId="7224FF84" w14:textId="77777777" w:rsidR="003F59A8" w:rsidRDefault="003F59A8" w:rsidP="00EE5F8E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color w:val="364689"/>
                <w:sz w:val="19"/>
              </w:rPr>
              <w:t>Dzīvesvietas</w:t>
            </w:r>
            <w:r>
              <w:rPr>
                <w:color w:val="364689"/>
                <w:spacing w:val="-5"/>
                <w:sz w:val="19"/>
              </w:rPr>
              <w:t xml:space="preserve"> </w:t>
            </w:r>
            <w:r>
              <w:rPr>
                <w:color w:val="364689"/>
                <w:sz w:val="19"/>
              </w:rPr>
              <w:t>adrese:</w:t>
            </w:r>
          </w:p>
        </w:tc>
        <w:tc>
          <w:tcPr>
            <w:tcW w:w="4103" w:type="dxa"/>
          </w:tcPr>
          <w:p w14:paraId="106B7187" w14:textId="77777777" w:rsidR="003F59A8" w:rsidRDefault="003F59A8" w:rsidP="00EE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9A8" w14:paraId="7AA3C015" w14:textId="77777777" w:rsidTr="00EE5F8E">
        <w:trPr>
          <w:trHeight w:val="501"/>
        </w:trPr>
        <w:tc>
          <w:tcPr>
            <w:tcW w:w="2132" w:type="dxa"/>
          </w:tcPr>
          <w:p w14:paraId="60815FFC" w14:textId="77777777" w:rsidR="003F59A8" w:rsidRDefault="003F59A8" w:rsidP="00EE5F8E">
            <w:pPr>
              <w:pStyle w:val="TableParagraph"/>
              <w:spacing w:before="3"/>
              <w:ind w:left="9"/>
              <w:rPr>
                <w:sz w:val="19"/>
              </w:rPr>
            </w:pPr>
            <w:r>
              <w:rPr>
                <w:color w:val="364689"/>
                <w:sz w:val="19"/>
              </w:rPr>
              <w:t>Dzimšanas</w:t>
            </w:r>
            <w:r>
              <w:rPr>
                <w:color w:val="364689"/>
                <w:spacing w:val="-1"/>
                <w:sz w:val="19"/>
              </w:rPr>
              <w:t xml:space="preserve"> </w:t>
            </w:r>
            <w:r>
              <w:rPr>
                <w:color w:val="364689"/>
                <w:sz w:val="19"/>
              </w:rPr>
              <w:t>datums</w:t>
            </w:r>
            <w:r>
              <w:rPr>
                <w:color w:val="364689"/>
                <w:spacing w:val="-1"/>
                <w:sz w:val="19"/>
              </w:rPr>
              <w:t xml:space="preserve"> </w:t>
            </w:r>
            <w:r>
              <w:rPr>
                <w:color w:val="364689"/>
                <w:sz w:val="19"/>
              </w:rPr>
              <w:t>un</w:t>
            </w:r>
          </w:p>
          <w:p w14:paraId="5E4C349D" w14:textId="77777777" w:rsidR="003F59A8" w:rsidRDefault="003F59A8" w:rsidP="00EE5F8E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color w:val="364689"/>
                <w:sz w:val="19"/>
              </w:rPr>
              <w:t>vieta:</w:t>
            </w:r>
          </w:p>
        </w:tc>
        <w:tc>
          <w:tcPr>
            <w:tcW w:w="4103" w:type="dxa"/>
          </w:tcPr>
          <w:p w14:paraId="2C8B64B8" w14:textId="77777777" w:rsidR="003F59A8" w:rsidRDefault="003F59A8" w:rsidP="00EE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9A8" w14:paraId="13C8F537" w14:textId="77777777" w:rsidTr="00EE5F8E">
        <w:trPr>
          <w:trHeight w:val="498"/>
        </w:trPr>
        <w:tc>
          <w:tcPr>
            <w:tcW w:w="2132" w:type="dxa"/>
          </w:tcPr>
          <w:p w14:paraId="770CCC47" w14:textId="77777777" w:rsidR="003F59A8" w:rsidRDefault="003F59A8" w:rsidP="00EE5F8E">
            <w:pPr>
              <w:pStyle w:val="TableParagraph"/>
              <w:spacing w:before="1"/>
              <w:ind w:left="9" w:right="802"/>
              <w:rPr>
                <w:sz w:val="19"/>
              </w:rPr>
            </w:pPr>
            <w:r>
              <w:rPr>
                <w:color w:val="364689"/>
                <w:sz w:val="19"/>
              </w:rPr>
              <w:t>Valstspiederība/</w:t>
            </w:r>
            <w:r>
              <w:rPr>
                <w:color w:val="364689"/>
                <w:spacing w:val="-40"/>
                <w:sz w:val="19"/>
              </w:rPr>
              <w:t xml:space="preserve"> </w:t>
            </w:r>
            <w:r>
              <w:rPr>
                <w:color w:val="364689"/>
                <w:sz w:val="19"/>
              </w:rPr>
              <w:t>valstspiederības:</w:t>
            </w:r>
          </w:p>
        </w:tc>
        <w:tc>
          <w:tcPr>
            <w:tcW w:w="4103" w:type="dxa"/>
          </w:tcPr>
          <w:p w14:paraId="4105BA4D" w14:textId="77777777" w:rsidR="003F59A8" w:rsidRDefault="003F59A8" w:rsidP="00EE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9A8" w14:paraId="7932070A" w14:textId="77777777" w:rsidTr="00EE5F8E">
        <w:trPr>
          <w:trHeight w:val="501"/>
        </w:trPr>
        <w:tc>
          <w:tcPr>
            <w:tcW w:w="2132" w:type="dxa"/>
          </w:tcPr>
          <w:p w14:paraId="1F73FF45" w14:textId="77777777" w:rsidR="003F59A8" w:rsidRDefault="003F59A8" w:rsidP="00EE5F8E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color w:val="364689"/>
                <w:sz w:val="19"/>
              </w:rPr>
              <w:t>Profesija:</w:t>
            </w:r>
          </w:p>
        </w:tc>
        <w:tc>
          <w:tcPr>
            <w:tcW w:w="4103" w:type="dxa"/>
          </w:tcPr>
          <w:p w14:paraId="4014CE10" w14:textId="77777777" w:rsidR="003F59A8" w:rsidRDefault="003F59A8" w:rsidP="00EE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44F290" w14:textId="77777777" w:rsidR="003F59A8" w:rsidRDefault="003F59A8" w:rsidP="003F59A8">
      <w:pPr>
        <w:pStyle w:val="BodyText"/>
        <w:spacing w:before="4"/>
        <w:rPr>
          <w:b/>
          <w:sz w:val="13"/>
        </w:rPr>
      </w:pPr>
    </w:p>
    <w:p w14:paraId="631A2F64" w14:textId="77777777" w:rsidR="003F59A8" w:rsidRDefault="003F59A8" w:rsidP="003F59A8">
      <w:pPr>
        <w:pStyle w:val="BodyText"/>
        <w:spacing w:before="69"/>
        <w:ind w:left="1318" w:right="169" w:hanging="168"/>
      </w:pPr>
      <w:r>
        <w:rPr>
          <w:color w:val="1F477B"/>
          <w:vertAlign w:val="superscript"/>
        </w:rPr>
        <w:t>1</w:t>
      </w:r>
      <w:r>
        <w:rPr>
          <w:color w:val="1F477B"/>
        </w:rPr>
        <w:t xml:space="preserve"> </w:t>
      </w:r>
      <w:r>
        <w:rPr>
          <w:color w:val="364689"/>
        </w:rPr>
        <w:t>Vai Jūs iepriekš esat ar galīgu lēmumu sodīts par jebkādu apzināti veiktu sodāmu nodarījumu vai par jebkādu citu</w:t>
      </w:r>
      <w:r>
        <w:rPr>
          <w:color w:val="364689"/>
          <w:spacing w:val="-40"/>
        </w:rPr>
        <w:t xml:space="preserve"> </w:t>
      </w:r>
      <w:r>
        <w:rPr>
          <w:color w:val="364689"/>
        </w:rPr>
        <w:t>nodarījumu,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kas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atbilst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FIFA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Ētikas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kodeksa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5.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panta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II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daļā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paredzēto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profesionālās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ētikas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normu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pārkāpumam?</w:t>
      </w:r>
    </w:p>
    <w:p w14:paraId="7E98E831" w14:textId="77777777" w:rsidR="003F59A8" w:rsidRDefault="003F59A8" w:rsidP="003F59A8">
      <w:pPr>
        <w:pStyle w:val="BodyText"/>
        <w:rPr>
          <w:sz w:val="14"/>
        </w:rPr>
      </w:pPr>
    </w:p>
    <w:p w14:paraId="4B1089F9" w14:textId="77777777" w:rsidR="003F59A8" w:rsidRDefault="003F59A8" w:rsidP="003F59A8">
      <w:pPr>
        <w:pStyle w:val="BodyText"/>
        <w:tabs>
          <w:tab w:val="left" w:pos="2560"/>
        </w:tabs>
        <w:spacing w:before="61"/>
        <w:ind w:left="1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BC9D5C" wp14:editId="69ED76FC">
                <wp:simplePos x="0" y="0"/>
                <wp:positionH relativeFrom="page">
                  <wp:posOffset>2106930</wp:posOffset>
                </wp:positionH>
                <wp:positionV relativeFrom="paragraph">
                  <wp:posOffset>50800</wp:posOffset>
                </wp:positionV>
                <wp:extent cx="153035" cy="13970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2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4F81" id="Rectangle 9" o:spid="_x0000_s1026" style="position:absolute;margin-left:165.9pt;margin-top:4pt;width:12.0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" filled="f" strokecolor="#28528d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93F6" wp14:editId="090B2C39">
                <wp:simplePos x="0" y="0"/>
                <wp:positionH relativeFrom="page">
                  <wp:posOffset>1539240</wp:posOffset>
                </wp:positionH>
                <wp:positionV relativeFrom="paragraph">
                  <wp:posOffset>48260</wp:posOffset>
                </wp:positionV>
                <wp:extent cx="153035" cy="13970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2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9BE0" id="Rectangle 8" o:spid="_x0000_s1026" style="position:absolute;margin-left:121.2pt;margin-top:3.8pt;width:12.0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" filled="f" strokecolor="#28528d" strokeweight="1pt">
                <w10:wrap anchorx="page"/>
              </v:rect>
            </w:pict>
          </mc:Fallback>
        </mc:AlternateContent>
      </w:r>
      <w:r>
        <w:rPr>
          <w:color w:val="364689"/>
        </w:rPr>
        <w:t>Nē</w:t>
      </w:r>
      <w:r>
        <w:rPr>
          <w:color w:val="364689"/>
        </w:rPr>
        <w:tab/>
        <w:t>Jā</w:t>
      </w:r>
    </w:p>
    <w:p w14:paraId="5489FE22" w14:textId="77777777" w:rsidR="003F59A8" w:rsidRDefault="003F59A8" w:rsidP="003F59A8">
      <w:pPr>
        <w:pStyle w:val="BodyText"/>
        <w:rPr>
          <w:sz w:val="20"/>
        </w:rPr>
      </w:pPr>
    </w:p>
    <w:p w14:paraId="4CE72EAD" w14:textId="77777777" w:rsidR="003F59A8" w:rsidRDefault="003F59A8" w:rsidP="003F59A8">
      <w:pPr>
        <w:pStyle w:val="BodyText"/>
        <w:spacing w:before="1"/>
        <w:rPr>
          <w:sz w:val="18"/>
        </w:rPr>
      </w:pPr>
    </w:p>
    <w:p w14:paraId="5BF671E5" w14:textId="77777777" w:rsidR="003F59A8" w:rsidRDefault="003F59A8" w:rsidP="003F59A8">
      <w:pPr>
        <w:pStyle w:val="BodyText"/>
        <w:ind w:left="1292"/>
      </w:pPr>
      <w:r>
        <w:rPr>
          <w:color w:val="364689"/>
        </w:rPr>
        <w:t>Ja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esat,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lūdzu,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precizējiet:</w:t>
      </w:r>
    </w:p>
    <w:p w14:paraId="187C503C" w14:textId="77777777" w:rsidR="003F59A8" w:rsidRDefault="003F59A8" w:rsidP="003F59A8">
      <w:pPr>
        <w:pStyle w:val="BodyText"/>
        <w:rPr>
          <w:sz w:val="18"/>
        </w:rPr>
      </w:pPr>
    </w:p>
    <w:p w14:paraId="741ED2CE" w14:textId="77777777" w:rsidR="003F59A8" w:rsidRDefault="003F59A8" w:rsidP="003F59A8">
      <w:pPr>
        <w:pStyle w:val="BodyText"/>
        <w:rPr>
          <w:sz w:val="18"/>
        </w:rPr>
      </w:pPr>
    </w:p>
    <w:p w14:paraId="5D8A0DD6" w14:textId="77777777" w:rsidR="003F59A8" w:rsidRDefault="003F59A8" w:rsidP="003F59A8">
      <w:pPr>
        <w:pStyle w:val="BodyText"/>
        <w:rPr>
          <w:sz w:val="18"/>
        </w:rPr>
      </w:pPr>
    </w:p>
    <w:p w14:paraId="1441C541" w14:textId="77777777" w:rsidR="003F59A8" w:rsidRDefault="003F59A8" w:rsidP="003F59A8">
      <w:pPr>
        <w:pStyle w:val="BodyText"/>
        <w:rPr>
          <w:sz w:val="18"/>
        </w:rPr>
      </w:pPr>
    </w:p>
    <w:p w14:paraId="3A39016A" w14:textId="77777777" w:rsidR="003F59A8" w:rsidRDefault="003F59A8" w:rsidP="003F59A8">
      <w:pPr>
        <w:pStyle w:val="BodyText"/>
        <w:rPr>
          <w:sz w:val="23"/>
        </w:rPr>
      </w:pPr>
    </w:p>
    <w:p w14:paraId="37F81F31" w14:textId="77777777" w:rsidR="003F59A8" w:rsidRDefault="003F59A8" w:rsidP="003F59A8">
      <w:pPr>
        <w:pStyle w:val="BodyText"/>
        <w:ind w:left="1318" w:right="188" w:hanging="168"/>
        <w:jc w:val="both"/>
      </w:pPr>
      <w:r>
        <w:rPr>
          <w:color w:val="1F477B"/>
          <w:vertAlign w:val="superscript"/>
        </w:rPr>
        <w:t>2</w:t>
      </w:r>
      <w:r>
        <w:rPr>
          <w:color w:val="1F477B"/>
        </w:rPr>
        <w:t xml:space="preserve"> </w:t>
      </w:r>
      <w:r>
        <w:rPr>
          <w:color w:val="364689"/>
        </w:rPr>
        <w:t>Vai kāda sporta pārvaldības institūcija Jums kādreiz ir piemērojusi disciplināru vai līdzīgu sodu vai sankciju par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darbībām,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kas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pielīdzināmas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FIFA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Ētikas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kodeksa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5.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panta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II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daļā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paredzēto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profesionālās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ētikas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normu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pārkāpumam?</w:t>
      </w:r>
    </w:p>
    <w:p w14:paraId="44D172EB" w14:textId="77777777" w:rsidR="003F59A8" w:rsidRDefault="003F59A8" w:rsidP="003F59A8">
      <w:pPr>
        <w:pStyle w:val="BodyText"/>
        <w:spacing w:before="1"/>
        <w:rPr>
          <w:sz w:val="14"/>
        </w:rPr>
      </w:pPr>
    </w:p>
    <w:p w14:paraId="32326C3A" w14:textId="77777777" w:rsidR="003F59A8" w:rsidRDefault="003F59A8" w:rsidP="003F59A8">
      <w:pPr>
        <w:pStyle w:val="BodyText"/>
        <w:tabs>
          <w:tab w:val="left" w:pos="2557"/>
        </w:tabs>
        <w:spacing w:before="61"/>
        <w:ind w:left="1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C30BF" wp14:editId="44D6BF0B">
                <wp:simplePos x="0" y="0"/>
                <wp:positionH relativeFrom="page">
                  <wp:posOffset>2106930</wp:posOffset>
                </wp:positionH>
                <wp:positionV relativeFrom="paragraph">
                  <wp:posOffset>48260</wp:posOffset>
                </wp:positionV>
                <wp:extent cx="153035" cy="13970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2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C791" id="Rectangle 7" o:spid="_x0000_s1026" style="position:absolute;margin-left:165.9pt;margin-top:3.8pt;width:12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" filled="f" strokecolor="#28528d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BD08D" wp14:editId="2C2C9CF9">
                <wp:simplePos x="0" y="0"/>
                <wp:positionH relativeFrom="page">
                  <wp:posOffset>1539240</wp:posOffset>
                </wp:positionH>
                <wp:positionV relativeFrom="paragraph">
                  <wp:posOffset>45720</wp:posOffset>
                </wp:positionV>
                <wp:extent cx="153035" cy="13970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2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FAA4" id="Rectangle 6" o:spid="_x0000_s1026" style="position:absolute;margin-left:121.2pt;margin-top:3.6pt;width:12.0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" filled="f" strokecolor="#28528d" strokeweight="1pt">
                <w10:wrap anchorx="page"/>
              </v:rect>
            </w:pict>
          </mc:Fallback>
        </mc:AlternateContent>
      </w:r>
      <w:r>
        <w:rPr>
          <w:color w:val="364689"/>
        </w:rPr>
        <w:t>Nē</w:t>
      </w:r>
      <w:r>
        <w:rPr>
          <w:color w:val="364689"/>
        </w:rPr>
        <w:tab/>
        <w:t>Jā</w:t>
      </w:r>
    </w:p>
    <w:p w14:paraId="536EB227" w14:textId="77777777" w:rsidR="003F59A8" w:rsidRDefault="003F59A8" w:rsidP="003F59A8">
      <w:pPr>
        <w:pStyle w:val="BodyText"/>
        <w:spacing w:before="12"/>
        <w:rPr>
          <w:sz w:val="13"/>
        </w:rPr>
      </w:pPr>
    </w:p>
    <w:p w14:paraId="58B56E23" w14:textId="77777777" w:rsidR="003F59A8" w:rsidRDefault="003F59A8" w:rsidP="003F59A8">
      <w:pPr>
        <w:pStyle w:val="BodyText"/>
        <w:spacing w:before="61"/>
        <w:ind w:left="1292"/>
      </w:pPr>
      <w:r>
        <w:rPr>
          <w:color w:val="364689"/>
        </w:rPr>
        <w:t>Ja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ir,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lūdzu,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precizējiet:</w:t>
      </w:r>
    </w:p>
    <w:p w14:paraId="434F2B1A" w14:textId="77777777" w:rsidR="003F59A8" w:rsidRDefault="003F59A8" w:rsidP="003F59A8">
      <w:pPr>
        <w:pStyle w:val="BodyText"/>
        <w:rPr>
          <w:sz w:val="18"/>
        </w:rPr>
      </w:pPr>
    </w:p>
    <w:p w14:paraId="4F355DFC" w14:textId="77777777" w:rsidR="003F59A8" w:rsidRDefault="003F59A8" w:rsidP="003F59A8">
      <w:pPr>
        <w:pStyle w:val="BodyText"/>
        <w:rPr>
          <w:sz w:val="18"/>
        </w:rPr>
      </w:pPr>
    </w:p>
    <w:p w14:paraId="4D6368B5" w14:textId="77777777" w:rsidR="003F59A8" w:rsidRDefault="003F59A8" w:rsidP="003F59A8">
      <w:pPr>
        <w:pStyle w:val="BodyText"/>
        <w:rPr>
          <w:sz w:val="18"/>
        </w:rPr>
      </w:pPr>
    </w:p>
    <w:p w14:paraId="79B4D1A0" w14:textId="77777777" w:rsidR="003F59A8" w:rsidRDefault="003F59A8" w:rsidP="003F59A8">
      <w:pPr>
        <w:pStyle w:val="BodyText"/>
        <w:rPr>
          <w:sz w:val="18"/>
        </w:rPr>
      </w:pPr>
    </w:p>
    <w:p w14:paraId="28DADA37" w14:textId="77777777" w:rsidR="003F59A8" w:rsidRDefault="003F59A8" w:rsidP="003F59A8">
      <w:pPr>
        <w:pStyle w:val="BodyText"/>
        <w:spacing w:before="5"/>
        <w:rPr>
          <w:sz w:val="23"/>
        </w:rPr>
      </w:pPr>
    </w:p>
    <w:p w14:paraId="6EF249D1" w14:textId="77777777" w:rsidR="003F59A8" w:rsidRDefault="003F59A8" w:rsidP="003F59A8">
      <w:pPr>
        <w:pStyle w:val="BodyText"/>
        <w:spacing w:before="1"/>
        <w:ind w:left="1318" w:right="935" w:hanging="168"/>
      </w:pPr>
      <w:r>
        <w:rPr>
          <w:color w:val="1F477B"/>
          <w:vertAlign w:val="superscript"/>
        </w:rPr>
        <w:t>3</w:t>
      </w:r>
      <w:r>
        <w:rPr>
          <w:color w:val="1F477B"/>
        </w:rPr>
        <w:t xml:space="preserve"> </w:t>
      </w:r>
      <w:r>
        <w:rPr>
          <w:color w:val="364689"/>
        </w:rPr>
        <w:t>Vai pret Jums pašreiz ir ierosināta tiesvedībā vai izmeklēšanā saistībā ar kādu civillietu, krimināllietu vai</w:t>
      </w:r>
      <w:r>
        <w:rPr>
          <w:color w:val="364689"/>
          <w:spacing w:val="-40"/>
        </w:rPr>
        <w:t xml:space="preserve"> </w:t>
      </w:r>
      <w:r>
        <w:rPr>
          <w:color w:val="364689"/>
        </w:rPr>
        <w:t>disciplinārlietu?</w:t>
      </w:r>
    </w:p>
    <w:p w14:paraId="6006CEF6" w14:textId="77777777" w:rsidR="003F59A8" w:rsidRDefault="003F59A8" w:rsidP="003F59A8">
      <w:pPr>
        <w:pStyle w:val="BodyText"/>
        <w:spacing w:before="7"/>
        <w:rPr>
          <w:sz w:val="13"/>
        </w:rPr>
      </w:pPr>
    </w:p>
    <w:p w14:paraId="003E8CE9" w14:textId="77777777" w:rsidR="003F59A8" w:rsidRDefault="003F59A8" w:rsidP="003F59A8">
      <w:pPr>
        <w:pStyle w:val="BodyText"/>
        <w:tabs>
          <w:tab w:val="left" w:pos="2557"/>
        </w:tabs>
        <w:spacing w:before="61"/>
        <w:ind w:left="1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8EB7BA" wp14:editId="6C2B280B">
                <wp:simplePos x="0" y="0"/>
                <wp:positionH relativeFrom="page">
                  <wp:posOffset>2106930</wp:posOffset>
                </wp:positionH>
                <wp:positionV relativeFrom="paragraph">
                  <wp:posOffset>48895</wp:posOffset>
                </wp:positionV>
                <wp:extent cx="153035" cy="1397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2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83AE" id="Rectangle 5" o:spid="_x0000_s1026" style="position:absolute;margin-left:165.9pt;margin-top:3.85pt;width:12.0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" filled="f" strokecolor="#28528d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2728" wp14:editId="3D66F86E">
                <wp:simplePos x="0" y="0"/>
                <wp:positionH relativeFrom="page">
                  <wp:posOffset>1539240</wp:posOffset>
                </wp:positionH>
                <wp:positionV relativeFrom="paragraph">
                  <wp:posOffset>46355</wp:posOffset>
                </wp:positionV>
                <wp:extent cx="153035" cy="13970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2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81960" id="Rectangle 4" o:spid="_x0000_s1026" style="position:absolute;margin-left:121.2pt;margin-top:3.65pt;width:12.0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" filled="f" strokecolor="#28528d" strokeweight="1pt">
                <w10:wrap anchorx="page"/>
              </v:rect>
            </w:pict>
          </mc:Fallback>
        </mc:AlternateContent>
      </w:r>
      <w:r>
        <w:rPr>
          <w:color w:val="364689"/>
        </w:rPr>
        <w:t>Nē</w:t>
      </w:r>
      <w:r>
        <w:rPr>
          <w:color w:val="364689"/>
        </w:rPr>
        <w:tab/>
        <w:t>Jā</w:t>
      </w:r>
    </w:p>
    <w:p w14:paraId="7AB07C71" w14:textId="77777777" w:rsidR="003F59A8" w:rsidRDefault="003F59A8" w:rsidP="003F59A8">
      <w:pPr>
        <w:pStyle w:val="BodyText"/>
        <w:rPr>
          <w:sz w:val="20"/>
        </w:rPr>
      </w:pPr>
    </w:p>
    <w:p w14:paraId="5FA2E4ED" w14:textId="77777777" w:rsidR="003F59A8" w:rsidRDefault="003F59A8" w:rsidP="003F59A8">
      <w:pPr>
        <w:pStyle w:val="BodyText"/>
        <w:rPr>
          <w:sz w:val="18"/>
        </w:rPr>
      </w:pPr>
    </w:p>
    <w:p w14:paraId="0735334A" w14:textId="77777777" w:rsidR="003F59A8" w:rsidRDefault="003F59A8" w:rsidP="003F59A8">
      <w:pPr>
        <w:pStyle w:val="BodyText"/>
        <w:ind w:left="1292"/>
      </w:pPr>
      <w:r>
        <w:rPr>
          <w:color w:val="364689"/>
        </w:rPr>
        <w:t>Ja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ir,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lūdzu,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precizējiet:</w:t>
      </w:r>
    </w:p>
    <w:p w14:paraId="1EFD5389" w14:textId="77777777" w:rsidR="003F59A8" w:rsidRDefault="003F59A8" w:rsidP="003F59A8">
      <w:pPr>
        <w:pStyle w:val="BodyText"/>
        <w:rPr>
          <w:sz w:val="18"/>
        </w:rPr>
      </w:pPr>
    </w:p>
    <w:p w14:paraId="777A6457" w14:textId="77777777" w:rsidR="003F59A8" w:rsidRDefault="003F59A8" w:rsidP="003F59A8">
      <w:pPr>
        <w:pStyle w:val="BodyText"/>
        <w:rPr>
          <w:sz w:val="18"/>
        </w:rPr>
      </w:pPr>
    </w:p>
    <w:p w14:paraId="2D6858F0" w14:textId="77777777" w:rsidR="003F59A8" w:rsidRDefault="003F59A8" w:rsidP="003F59A8">
      <w:pPr>
        <w:pStyle w:val="BodyText"/>
        <w:rPr>
          <w:sz w:val="18"/>
        </w:rPr>
      </w:pPr>
    </w:p>
    <w:p w14:paraId="1728C86E" w14:textId="77777777" w:rsidR="003F59A8" w:rsidRDefault="003F59A8" w:rsidP="003F59A8">
      <w:pPr>
        <w:pStyle w:val="BodyText"/>
        <w:spacing w:before="5"/>
        <w:rPr>
          <w:sz w:val="22"/>
        </w:rPr>
      </w:pPr>
    </w:p>
    <w:p w14:paraId="129DE441" w14:textId="77777777" w:rsidR="003F59A8" w:rsidRDefault="003F59A8" w:rsidP="003F59A8">
      <w:pPr>
        <w:pStyle w:val="BodyText"/>
        <w:ind w:left="1318" w:right="337" w:hanging="168"/>
      </w:pPr>
      <w:r>
        <w:rPr>
          <w:color w:val="1F477B"/>
          <w:vertAlign w:val="superscript"/>
        </w:rPr>
        <w:t>4</w:t>
      </w:r>
      <w:r>
        <w:rPr>
          <w:color w:val="1F477B"/>
        </w:rPr>
        <w:t xml:space="preserve"> </w:t>
      </w:r>
      <w:r>
        <w:rPr>
          <w:color w:val="364689"/>
        </w:rPr>
        <w:t>Es pilnībā apzinos, ka uz mani attiecas LFF Disciplinārlietu un ētikas kodeksa noteikumi, kā arī LFF Statūti un citi</w:t>
      </w:r>
      <w:r>
        <w:rPr>
          <w:color w:val="364689"/>
          <w:spacing w:val="-40"/>
        </w:rPr>
        <w:t xml:space="preserve"> </w:t>
      </w:r>
      <w:r>
        <w:rPr>
          <w:color w:val="364689"/>
        </w:rPr>
        <w:t>rīkojumi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saistībā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ar integritātes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jautājumiem, un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es pilnībā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atbilstu šiem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noteikumiem.</w:t>
      </w:r>
    </w:p>
    <w:p w14:paraId="4E4A3F3E" w14:textId="77777777" w:rsidR="003F59A8" w:rsidRDefault="003F59A8" w:rsidP="003F59A8">
      <w:pPr>
        <w:pStyle w:val="BodyText"/>
        <w:spacing w:before="10"/>
        <w:rPr>
          <w:sz w:val="18"/>
        </w:rPr>
      </w:pPr>
    </w:p>
    <w:p w14:paraId="11691F1E" w14:textId="77777777" w:rsidR="003F59A8" w:rsidRDefault="003F59A8" w:rsidP="003F59A8">
      <w:pPr>
        <w:pStyle w:val="BodyText"/>
        <w:ind w:left="1150"/>
      </w:pPr>
      <w:r>
        <w:rPr>
          <w:color w:val="1F477B"/>
          <w:vertAlign w:val="superscript"/>
        </w:rPr>
        <w:t>5</w:t>
      </w:r>
      <w:r>
        <w:rPr>
          <w:color w:val="1F477B"/>
          <w:spacing w:val="-2"/>
        </w:rPr>
        <w:t xml:space="preserve"> </w:t>
      </w:r>
      <w:r>
        <w:rPr>
          <w:color w:val="364689"/>
        </w:rPr>
        <w:t>Futbola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jomā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es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šobrīd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ieņemu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šādus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amatus:</w:t>
      </w:r>
    </w:p>
    <w:p w14:paraId="08DB8377" w14:textId="77777777" w:rsidR="003F59A8" w:rsidRDefault="003F59A8" w:rsidP="003F59A8">
      <w:pPr>
        <w:pStyle w:val="BodyText"/>
        <w:spacing w:before="2"/>
      </w:pPr>
    </w:p>
    <w:p w14:paraId="684F1D3B" w14:textId="77777777" w:rsidR="003F59A8" w:rsidRDefault="003F59A8" w:rsidP="003F59A8">
      <w:pPr>
        <w:pStyle w:val="BodyText"/>
        <w:ind w:left="1318" w:right="691" w:hanging="168"/>
      </w:pPr>
      <w:r>
        <w:rPr>
          <w:color w:val="1F477B"/>
          <w:vertAlign w:val="superscript"/>
        </w:rPr>
        <w:t>6</w:t>
      </w:r>
      <w:r>
        <w:rPr>
          <w:color w:val="1F477B"/>
        </w:rPr>
        <w:t xml:space="preserve"> </w:t>
      </w:r>
      <w:r>
        <w:rPr>
          <w:color w:val="364689"/>
        </w:rPr>
        <w:t>Zemāk norādītie fakti un apstākļi attiecībā uz mani var radīt iemeslu potenciāliem interešu konfliktiem (sk.</w:t>
      </w:r>
      <w:r>
        <w:rPr>
          <w:color w:val="364689"/>
          <w:spacing w:val="-40"/>
        </w:rPr>
        <w:t xml:space="preserve"> </w:t>
      </w:r>
      <w:r>
        <w:rPr>
          <w:color w:val="364689"/>
        </w:rPr>
        <w:t>konkrēti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šo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statūtu 23. panta 9.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daļu):</w:t>
      </w:r>
    </w:p>
    <w:p w14:paraId="3E2158B2" w14:textId="77777777" w:rsidR="003F59A8" w:rsidRDefault="003F59A8" w:rsidP="003F59A8">
      <w:pPr>
        <w:pStyle w:val="BodyText"/>
        <w:spacing w:before="8"/>
        <w:rPr>
          <w:sz w:val="18"/>
        </w:rPr>
      </w:pPr>
    </w:p>
    <w:p w14:paraId="20546C99" w14:textId="77777777" w:rsidR="003F59A8" w:rsidRDefault="003F59A8" w:rsidP="003F59A8">
      <w:pPr>
        <w:pStyle w:val="BodyText"/>
        <w:ind w:left="1150"/>
      </w:pPr>
      <w:r>
        <w:rPr>
          <w:color w:val="1F477B"/>
          <w:vertAlign w:val="superscript"/>
        </w:rPr>
        <w:t>7</w:t>
      </w:r>
      <w:r>
        <w:rPr>
          <w:color w:val="1F477B"/>
          <w:spacing w:val="-3"/>
        </w:rPr>
        <w:t xml:space="preserve"> </w:t>
      </w:r>
      <w:r>
        <w:rPr>
          <w:color w:val="364689"/>
        </w:rPr>
        <w:t>Piezīmes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novērojumi,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kas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var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būt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nozīmīgi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pārbaudes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kontekstā:</w:t>
      </w:r>
    </w:p>
    <w:p w14:paraId="61D6EB71" w14:textId="77777777" w:rsidR="003F59A8" w:rsidRDefault="003F59A8" w:rsidP="003F59A8">
      <w:pPr>
        <w:pStyle w:val="BodyText"/>
        <w:spacing w:before="1"/>
      </w:pPr>
    </w:p>
    <w:p w14:paraId="0D13414B" w14:textId="77777777" w:rsidR="003F59A8" w:rsidRDefault="003F59A8" w:rsidP="003F59A8">
      <w:pPr>
        <w:pStyle w:val="BodyText"/>
        <w:ind w:left="1150"/>
      </w:pPr>
      <w:r>
        <w:rPr>
          <w:color w:val="1F477B"/>
          <w:vertAlign w:val="superscript"/>
        </w:rPr>
        <w:t>8</w:t>
      </w:r>
      <w:r>
        <w:rPr>
          <w:color w:val="1F477B"/>
          <w:spacing w:val="-3"/>
        </w:rPr>
        <w:t xml:space="preserve"> </w:t>
      </w:r>
      <w:r>
        <w:rPr>
          <w:color w:val="364689"/>
        </w:rPr>
        <w:t>Es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pilnībā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apzinos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piekrītu,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ka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šī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anketa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ir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pieejama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attiecīgās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LFF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institūcijas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locekļiem.</w:t>
      </w:r>
    </w:p>
    <w:p w14:paraId="36BC9BA9" w14:textId="77777777" w:rsidR="003F59A8" w:rsidRDefault="003F59A8" w:rsidP="003F59A8">
      <w:pPr>
        <w:pStyle w:val="BodyText"/>
        <w:spacing w:before="9"/>
        <w:rPr>
          <w:sz w:val="18"/>
        </w:rPr>
      </w:pPr>
    </w:p>
    <w:p w14:paraId="7CAC6BD2" w14:textId="77777777" w:rsidR="003F59A8" w:rsidRDefault="003F59A8" w:rsidP="003F59A8">
      <w:pPr>
        <w:pStyle w:val="BodyText"/>
        <w:spacing w:before="1"/>
        <w:ind w:left="1318" w:right="152" w:hanging="168"/>
      </w:pPr>
      <w:r>
        <w:rPr>
          <w:color w:val="1F477B"/>
          <w:vertAlign w:val="superscript"/>
        </w:rPr>
        <w:t>9</w:t>
      </w:r>
      <w:r>
        <w:rPr>
          <w:color w:val="1F477B"/>
        </w:rPr>
        <w:t xml:space="preserve"> </w:t>
      </w:r>
      <w:r>
        <w:rPr>
          <w:color w:val="364689"/>
        </w:rPr>
        <w:t>Es pilnībā apzinos un apstiprinu, ka man ir jāinformē institūcija, kas veic integritātes pārbaudi, par jebkādiem šajā</w:t>
      </w:r>
      <w:r>
        <w:rPr>
          <w:color w:val="364689"/>
          <w:spacing w:val="-40"/>
        </w:rPr>
        <w:t xml:space="preserve"> </w:t>
      </w:r>
      <w:r>
        <w:rPr>
          <w:color w:val="364689"/>
        </w:rPr>
        <w:t>sakarā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būtiskiem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faktiem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apstākļiem, kas rodas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pēc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integritātes pārbaudes.</w:t>
      </w:r>
    </w:p>
    <w:p w14:paraId="7DB157CA" w14:textId="77777777" w:rsidR="003F59A8" w:rsidRDefault="003F59A8" w:rsidP="003F59A8">
      <w:pPr>
        <w:sectPr w:rsidR="003F59A8" w:rsidSect="00F85FE8">
          <w:headerReference w:type="default" r:id="rId5"/>
          <w:pgSz w:w="11920" w:h="16850"/>
          <w:pgMar w:top="980" w:right="660" w:bottom="280" w:left="1120" w:header="775" w:footer="0" w:gutter="0"/>
          <w:cols w:space="720"/>
        </w:sectPr>
      </w:pPr>
    </w:p>
    <w:p w14:paraId="1781CE01" w14:textId="77777777" w:rsidR="003F59A8" w:rsidRDefault="003F59A8" w:rsidP="003F59A8">
      <w:pPr>
        <w:pStyle w:val="BodyText"/>
        <w:spacing w:before="8"/>
        <w:rPr>
          <w:sz w:val="28"/>
        </w:rPr>
      </w:pPr>
    </w:p>
    <w:p w14:paraId="69C8CC4F" w14:textId="77777777" w:rsidR="003F59A8" w:rsidRDefault="003F59A8" w:rsidP="003F59A8">
      <w:pPr>
        <w:pStyle w:val="BodyText"/>
        <w:spacing w:before="69"/>
        <w:ind w:left="1318" w:right="186" w:hanging="168"/>
        <w:jc w:val="both"/>
      </w:pPr>
      <w:r>
        <w:rPr>
          <w:color w:val="1F477B"/>
          <w:vertAlign w:val="superscript"/>
        </w:rPr>
        <w:t>10</w:t>
      </w:r>
      <w:r>
        <w:rPr>
          <w:color w:val="1F477B"/>
        </w:rPr>
        <w:t xml:space="preserve"> </w:t>
      </w:r>
      <w:r>
        <w:rPr>
          <w:color w:val="364689"/>
        </w:rPr>
        <w:t>Es pilnībā apzinos un apstiprinu, ka man ir pilnībā jāsadarbojas, lai noskaidrotu būtiskus faktus attiecībā uz savas</w:t>
      </w:r>
      <w:r>
        <w:rPr>
          <w:color w:val="364689"/>
          <w:spacing w:val="-41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pārbaudi.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Konkrēti,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es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pēc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pieprasījuma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iesniegšu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jebkādus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savā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rīcībā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esošus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dokumentus,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informāciju vai jebkādus citus veida materiālus. Turklāt es sagādāšu un iesniegšu dokumentus, informāciju vai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jebkādus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cita veida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materiālus,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kuru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nav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manā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rīcībā, bet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ko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man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ir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tiesības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saņemt.</w:t>
      </w:r>
    </w:p>
    <w:p w14:paraId="5752EBA2" w14:textId="77777777" w:rsidR="003F59A8" w:rsidRDefault="003F59A8" w:rsidP="003F59A8">
      <w:pPr>
        <w:pStyle w:val="BodyText"/>
        <w:spacing w:before="2"/>
      </w:pPr>
    </w:p>
    <w:p w14:paraId="23268623" w14:textId="77777777" w:rsidR="003F59A8" w:rsidRDefault="003F59A8" w:rsidP="003F59A8">
      <w:pPr>
        <w:pStyle w:val="BodyText"/>
        <w:ind w:left="1318" w:right="181" w:hanging="168"/>
        <w:jc w:val="both"/>
      </w:pPr>
      <w:r>
        <w:rPr>
          <w:color w:val="1F477B"/>
          <w:vertAlign w:val="superscript"/>
        </w:rPr>
        <w:t>11</w:t>
      </w:r>
      <w:r>
        <w:rPr>
          <w:color w:val="1F477B"/>
        </w:rPr>
        <w:t xml:space="preserve"> </w:t>
      </w:r>
      <w:r>
        <w:rPr>
          <w:color w:val="364689"/>
        </w:rPr>
        <w:t>Es pilnībā apzinos un apstiprinu, ka institūcija, kas veic integritātes pārbaudi, var pieprasīt arī informāciju par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iespējamām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sankcijām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(iepriekš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norādītais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1.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2.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jautājums)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tieši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no</w:t>
      </w:r>
      <w:r>
        <w:rPr>
          <w:color w:val="364689"/>
          <w:spacing w:val="-4"/>
        </w:rPr>
        <w:t xml:space="preserve"> </w:t>
      </w:r>
      <w:r>
        <w:rPr>
          <w:color w:val="364689"/>
        </w:rPr>
        <w:t>FIFA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vai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attiecīgās</w:t>
      </w:r>
      <w:r>
        <w:rPr>
          <w:color w:val="364689"/>
          <w:spacing w:val="-6"/>
        </w:rPr>
        <w:t xml:space="preserve"> </w:t>
      </w:r>
      <w:r>
        <w:rPr>
          <w:color w:val="364689"/>
        </w:rPr>
        <w:t>konfederācijas,</w:t>
      </w:r>
      <w:r>
        <w:rPr>
          <w:color w:val="364689"/>
          <w:spacing w:val="-5"/>
        </w:rPr>
        <w:t xml:space="preserve"> </w:t>
      </w:r>
      <w:r>
        <w:rPr>
          <w:color w:val="364689"/>
        </w:rPr>
        <w:t>kā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arī</w:t>
      </w:r>
      <w:r>
        <w:rPr>
          <w:color w:val="364689"/>
          <w:spacing w:val="-7"/>
        </w:rPr>
        <w:t xml:space="preserve"> </w:t>
      </w:r>
      <w:r>
        <w:rPr>
          <w:color w:val="364689"/>
        </w:rPr>
        <w:t>no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citām institūcijām, piemēram, Sporta arbitrāžas tiesas (CAS) Lozannā, Šveicē vai no Starptautiskās Olimpiskās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komitejas. Šajā sakarā es atbrīvoju attiecīgās institūcijas no jebkāda konfidencialitātes pienākuma attiecībā uz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minēto informāciju.</w:t>
      </w:r>
    </w:p>
    <w:p w14:paraId="17F4AFDA" w14:textId="77777777" w:rsidR="003F59A8" w:rsidRDefault="003F59A8" w:rsidP="003F59A8">
      <w:pPr>
        <w:pStyle w:val="BodyText"/>
        <w:spacing w:before="1"/>
      </w:pPr>
    </w:p>
    <w:p w14:paraId="210B0E72" w14:textId="77777777" w:rsidR="003F59A8" w:rsidRDefault="003F59A8" w:rsidP="003F59A8">
      <w:pPr>
        <w:pStyle w:val="BodyText"/>
        <w:ind w:left="1318" w:hanging="168"/>
      </w:pPr>
      <w:r>
        <w:rPr>
          <w:color w:val="1F477B"/>
          <w:vertAlign w:val="superscript"/>
        </w:rPr>
        <w:t>12</w:t>
      </w:r>
      <w:r>
        <w:rPr>
          <w:color w:val="1F477B"/>
          <w:spacing w:val="34"/>
        </w:rPr>
        <w:t xml:space="preserve"> </w:t>
      </w:r>
      <w:r>
        <w:rPr>
          <w:color w:val="364689"/>
        </w:rPr>
        <w:t>Es</w:t>
      </w:r>
      <w:r>
        <w:rPr>
          <w:color w:val="364689"/>
          <w:spacing w:val="36"/>
        </w:rPr>
        <w:t xml:space="preserve"> </w:t>
      </w:r>
      <w:r>
        <w:rPr>
          <w:color w:val="364689"/>
        </w:rPr>
        <w:t>pilnībā</w:t>
      </w:r>
      <w:r>
        <w:rPr>
          <w:color w:val="364689"/>
          <w:spacing w:val="36"/>
        </w:rPr>
        <w:t xml:space="preserve"> </w:t>
      </w:r>
      <w:r>
        <w:rPr>
          <w:color w:val="364689"/>
        </w:rPr>
        <w:t>apzinos</w:t>
      </w:r>
      <w:r>
        <w:rPr>
          <w:color w:val="364689"/>
          <w:spacing w:val="34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35"/>
        </w:rPr>
        <w:t xml:space="preserve"> </w:t>
      </w:r>
      <w:r>
        <w:rPr>
          <w:color w:val="364689"/>
        </w:rPr>
        <w:t>apstiprinu,</w:t>
      </w:r>
      <w:r>
        <w:rPr>
          <w:color w:val="364689"/>
          <w:spacing w:val="36"/>
        </w:rPr>
        <w:t xml:space="preserve"> </w:t>
      </w:r>
      <w:r>
        <w:rPr>
          <w:color w:val="364689"/>
        </w:rPr>
        <w:t>ka</w:t>
      </w:r>
      <w:r>
        <w:rPr>
          <w:color w:val="364689"/>
          <w:spacing w:val="34"/>
        </w:rPr>
        <w:t xml:space="preserve"> </w:t>
      </w:r>
      <w:r>
        <w:rPr>
          <w:color w:val="364689"/>
        </w:rPr>
        <w:t>institūcija,</w:t>
      </w:r>
      <w:r>
        <w:rPr>
          <w:color w:val="364689"/>
          <w:spacing w:val="35"/>
        </w:rPr>
        <w:t xml:space="preserve"> </w:t>
      </w:r>
      <w:r>
        <w:rPr>
          <w:color w:val="364689"/>
        </w:rPr>
        <w:t>kas</w:t>
      </w:r>
      <w:r>
        <w:rPr>
          <w:color w:val="364689"/>
          <w:spacing w:val="34"/>
        </w:rPr>
        <w:t xml:space="preserve"> </w:t>
      </w:r>
      <w:r>
        <w:rPr>
          <w:color w:val="364689"/>
        </w:rPr>
        <w:t>veic</w:t>
      </w:r>
      <w:r>
        <w:rPr>
          <w:color w:val="364689"/>
          <w:spacing w:val="35"/>
        </w:rPr>
        <w:t xml:space="preserve"> </w:t>
      </w:r>
      <w:r>
        <w:rPr>
          <w:color w:val="364689"/>
        </w:rPr>
        <w:t>integritātes</w:t>
      </w:r>
      <w:r>
        <w:rPr>
          <w:color w:val="364689"/>
          <w:spacing w:val="34"/>
        </w:rPr>
        <w:t xml:space="preserve"> </w:t>
      </w:r>
      <w:r>
        <w:rPr>
          <w:color w:val="364689"/>
        </w:rPr>
        <w:t>pārbaudi,</w:t>
      </w:r>
      <w:r>
        <w:rPr>
          <w:color w:val="364689"/>
          <w:spacing w:val="34"/>
        </w:rPr>
        <w:t xml:space="preserve"> </w:t>
      </w:r>
      <w:r>
        <w:rPr>
          <w:color w:val="364689"/>
        </w:rPr>
        <w:t>var</w:t>
      </w:r>
      <w:r>
        <w:rPr>
          <w:color w:val="364689"/>
          <w:spacing w:val="35"/>
        </w:rPr>
        <w:t xml:space="preserve"> </w:t>
      </w:r>
      <w:r>
        <w:rPr>
          <w:color w:val="364689"/>
        </w:rPr>
        <w:t>ievākt</w:t>
      </w:r>
      <w:r>
        <w:rPr>
          <w:color w:val="364689"/>
          <w:spacing w:val="37"/>
        </w:rPr>
        <w:t xml:space="preserve"> </w:t>
      </w:r>
      <w:r>
        <w:rPr>
          <w:color w:val="364689"/>
        </w:rPr>
        <w:t>par</w:t>
      </w:r>
      <w:r>
        <w:rPr>
          <w:color w:val="364689"/>
          <w:spacing w:val="36"/>
        </w:rPr>
        <w:t xml:space="preserve"> </w:t>
      </w:r>
      <w:r>
        <w:rPr>
          <w:color w:val="364689"/>
        </w:rPr>
        <w:t>mani</w:t>
      </w:r>
      <w:r>
        <w:rPr>
          <w:color w:val="364689"/>
          <w:spacing w:val="36"/>
        </w:rPr>
        <w:t xml:space="preserve"> </w:t>
      </w:r>
      <w:r>
        <w:rPr>
          <w:color w:val="364689"/>
        </w:rPr>
        <w:t>papildu</w:t>
      </w:r>
      <w:r>
        <w:rPr>
          <w:color w:val="364689"/>
          <w:spacing w:val="1"/>
        </w:rPr>
        <w:t xml:space="preserve"> </w:t>
      </w:r>
      <w:r>
        <w:rPr>
          <w:color w:val="364689"/>
        </w:rPr>
        <w:t>informāciju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saskaņā ar šī pielikuma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2. panta 3.</w:t>
      </w:r>
      <w:r>
        <w:rPr>
          <w:color w:val="364689"/>
          <w:spacing w:val="-2"/>
        </w:rPr>
        <w:t xml:space="preserve"> </w:t>
      </w:r>
      <w:r>
        <w:rPr>
          <w:color w:val="364689"/>
        </w:rPr>
        <w:t>daļu.</w:t>
      </w:r>
    </w:p>
    <w:p w14:paraId="4035F37F" w14:textId="77777777" w:rsidR="003F59A8" w:rsidRDefault="003F59A8" w:rsidP="003F59A8">
      <w:pPr>
        <w:pStyle w:val="BodyText"/>
        <w:rPr>
          <w:sz w:val="20"/>
        </w:rPr>
      </w:pPr>
    </w:p>
    <w:p w14:paraId="70CB1EEF" w14:textId="77777777" w:rsidR="003F59A8" w:rsidRDefault="003F59A8" w:rsidP="003F59A8">
      <w:pPr>
        <w:pStyle w:val="BodyText"/>
        <w:rPr>
          <w:sz w:val="20"/>
        </w:rPr>
      </w:pPr>
    </w:p>
    <w:p w14:paraId="3B6EA1D3" w14:textId="77777777" w:rsidR="003F59A8" w:rsidRDefault="003F59A8" w:rsidP="003F59A8">
      <w:pPr>
        <w:pStyle w:val="BodyText"/>
        <w:rPr>
          <w:sz w:val="20"/>
        </w:rPr>
      </w:pPr>
    </w:p>
    <w:p w14:paraId="1E42DDD1" w14:textId="77777777" w:rsidR="003F59A8" w:rsidRDefault="003F59A8" w:rsidP="003F59A8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2557811" wp14:editId="13EBF16E">
                <wp:simplePos x="0" y="0"/>
                <wp:positionH relativeFrom="page">
                  <wp:posOffset>901065</wp:posOffset>
                </wp:positionH>
                <wp:positionV relativeFrom="paragraph">
                  <wp:posOffset>254635</wp:posOffset>
                </wp:positionV>
                <wp:extent cx="131953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078"/>
                            <a:gd name="T2" fmla="+- 0 3497 1419"/>
                            <a:gd name="T3" fmla="*/ T2 w 2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8">
                              <a:moveTo>
                                <a:pt x="0" y="0"/>
                              </a:moveTo>
                              <a:lnTo>
                                <a:pt x="2078" y="0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3545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92F8" id="Freeform 3" o:spid="_x0000_s1026" style="position:absolute;margin-left:70.95pt;margin-top:20.05pt;width:103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" path="m,l2078,e" filled="f" strokecolor="#354588" strokeweight=".21717mm">
                <v:path arrowok="t" o:connecttype="custom" o:connectlocs="0,0;1319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99C6DA" wp14:editId="6F6E7461">
                <wp:simplePos x="0" y="0"/>
                <wp:positionH relativeFrom="page">
                  <wp:posOffset>2729865</wp:posOffset>
                </wp:positionH>
                <wp:positionV relativeFrom="paragraph">
                  <wp:posOffset>254635</wp:posOffset>
                </wp:positionV>
                <wp:extent cx="174117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>
                            <a:gd name="T0" fmla="+- 0 4299 4299"/>
                            <a:gd name="T1" fmla="*/ T0 w 2742"/>
                            <a:gd name="T2" fmla="+- 0 7041 4299"/>
                            <a:gd name="T3" fmla="*/ T2 w 2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2">
                              <a:moveTo>
                                <a:pt x="0" y="0"/>
                              </a:moveTo>
                              <a:lnTo>
                                <a:pt x="2742" y="0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3545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602E" id="Freeform 2" o:spid="_x0000_s1026" style="position:absolute;margin-left:214.95pt;margin-top:20.05pt;width:137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" path="m,l2742,e" filled="f" strokecolor="#354588" strokeweight=".21717mm">
                <v:path arrowok="t" o:connecttype="custom" o:connectlocs="0,0;1741170,0" o:connectangles="0,0"/>
                <w10:wrap type="topAndBottom" anchorx="page"/>
              </v:shape>
            </w:pict>
          </mc:Fallback>
        </mc:AlternateContent>
      </w:r>
    </w:p>
    <w:p w14:paraId="06445D51" w14:textId="77777777" w:rsidR="003F59A8" w:rsidRDefault="003F59A8" w:rsidP="003F59A8">
      <w:pPr>
        <w:pStyle w:val="BodyText"/>
        <w:tabs>
          <w:tab w:val="left" w:pos="3899"/>
        </w:tabs>
        <w:ind w:left="298"/>
      </w:pPr>
      <w:r>
        <w:rPr>
          <w:color w:val="364689"/>
        </w:rPr>
        <w:t>(Vieta</w:t>
      </w:r>
      <w:r>
        <w:rPr>
          <w:color w:val="364689"/>
          <w:spacing w:val="-1"/>
        </w:rPr>
        <w:t xml:space="preserve"> </w:t>
      </w:r>
      <w:r>
        <w:rPr>
          <w:color w:val="364689"/>
        </w:rPr>
        <w:t>un</w:t>
      </w:r>
      <w:r>
        <w:rPr>
          <w:color w:val="364689"/>
          <w:spacing w:val="-3"/>
        </w:rPr>
        <w:t xml:space="preserve"> </w:t>
      </w:r>
      <w:r>
        <w:rPr>
          <w:color w:val="364689"/>
        </w:rPr>
        <w:t>datums)</w:t>
      </w:r>
      <w:r>
        <w:rPr>
          <w:color w:val="364689"/>
        </w:rPr>
        <w:tab/>
        <w:t>(Paraksts)</w:t>
      </w:r>
    </w:p>
    <w:p w14:paraId="1B26C86D" w14:textId="77777777" w:rsidR="00011DEC" w:rsidRDefault="00011DEC"/>
    <w:sectPr w:rsidR="00011DEC" w:rsidSect="00F85FE8">
      <w:pgSz w:w="11920" w:h="16850"/>
      <w:pgMar w:top="980" w:right="660" w:bottom="280" w:left="1120" w:header="77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2680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AC2E8C" wp14:editId="6582671B">
              <wp:simplePos x="0" y="0"/>
              <wp:positionH relativeFrom="page">
                <wp:posOffset>6914515</wp:posOffset>
              </wp:positionH>
              <wp:positionV relativeFrom="page">
                <wp:posOffset>479425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3AF9C" w14:textId="77777777" w:rsidR="00000000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C2E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37.7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BGW&#10;ynvfAAAADAEAAA8AAAAAAAAAAAAAAAAALwQAAGRycy9kb3ducmV2LnhtbFBLBQYAAAAABAAEAPMA&#10;AAA7BQAAAAA=&#10;" filled="f" stroked="f">
              <v:textbox inset="0,0,0,0">
                <w:txbxContent>
                  <w:p w14:paraId="7B73AF9C" w14:textId="77777777" w:rsidR="00000000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B0E"/>
    <w:multiLevelType w:val="hybridMultilevel"/>
    <w:tmpl w:val="3E14117E"/>
    <w:lvl w:ilvl="0" w:tplc="7BA61C58">
      <w:start w:val="1"/>
      <w:numFmt w:val="lowerLetter"/>
      <w:lvlText w:val="%1."/>
      <w:lvlJc w:val="left"/>
      <w:pPr>
        <w:ind w:left="1942" w:hanging="341"/>
        <w:jc w:val="left"/>
      </w:pPr>
      <w:rPr>
        <w:rFonts w:ascii="Calibri" w:eastAsia="Calibri" w:hAnsi="Calibri" w:cs="Calibri" w:hint="default"/>
        <w:color w:val="364689"/>
        <w:w w:val="97"/>
        <w:sz w:val="19"/>
        <w:szCs w:val="19"/>
        <w:lang w:val="lv-LV" w:eastAsia="en-US" w:bidi="ar-SA"/>
      </w:rPr>
    </w:lvl>
    <w:lvl w:ilvl="1" w:tplc="DB40A66E">
      <w:numFmt w:val="bullet"/>
      <w:lvlText w:val="•"/>
      <w:lvlJc w:val="left"/>
      <w:pPr>
        <w:ind w:left="2759" w:hanging="341"/>
      </w:pPr>
      <w:rPr>
        <w:rFonts w:hint="default"/>
        <w:lang w:val="lv-LV" w:eastAsia="en-US" w:bidi="ar-SA"/>
      </w:rPr>
    </w:lvl>
    <w:lvl w:ilvl="2" w:tplc="76D659EE">
      <w:numFmt w:val="bullet"/>
      <w:lvlText w:val="•"/>
      <w:lvlJc w:val="left"/>
      <w:pPr>
        <w:ind w:left="3578" w:hanging="341"/>
      </w:pPr>
      <w:rPr>
        <w:rFonts w:hint="default"/>
        <w:lang w:val="lv-LV" w:eastAsia="en-US" w:bidi="ar-SA"/>
      </w:rPr>
    </w:lvl>
    <w:lvl w:ilvl="3" w:tplc="663A1656">
      <w:numFmt w:val="bullet"/>
      <w:lvlText w:val="•"/>
      <w:lvlJc w:val="left"/>
      <w:pPr>
        <w:ind w:left="4397" w:hanging="341"/>
      </w:pPr>
      <w:rPr>
        <w:rFonts w:hint="default"/>
        <w:lang w:val="lv-LV" w:eastAsia="en-US" w:bidi="ar-SA"/>
      </w:rPr>
    </w:lvl>
    <w:lvl w:ilvl="4" w:tplc="5BC4F892">
      <w:numFmt w:val="bullet"/>
      <w:lvlText w:val="•"/>
      <w:lvlJc w:val="left"/>
      <w:pPr>
        <w:ind w:left="5216" w:hanging="341"/>
      </w:pPr>
      <w:rPr>
        <w:rFonts w:hint="default"/>
        <w:lang w:val="lv-LV" w:eastAsia="en-US" w:bidi="ar-SA"/>
      </w:rPr>
    </w:lvl>
    <w:lvl w:ilvl="5" w:tplc="9E64F0A0">
      <w:numFmt w:val="bullet"/>
      <w:lvlText w:val="•"/>
      <w:lvlJc w:val="left"/>
      <w:pPr>
        <w:ind w:left="6035" w:hanging="341"/>
      </w:pPr>
      <w:rPr>
        <w:rFonts w:hint="default"/>
        <w:lang w:val="lv-LV" w:eastAsia="en-US" w:bidi="ar-SA"/>
      </w:rPr>
    </w:lvl>
    <w:lvl w:ilvl="6" w:tplc="BCBAAFFC">
      <w:numFmt w:val="bullet"/>
      <w:lvlText w:val="•"/>
      <w:lvlJc w:val="left"/>
      <w:pPr>
        <w:ind w:left="6854" w:hanging="341"/>
      </w:pPr>
      <w:rPr>
        <w:rFonts w:hint="default"/>
        <w:lang w:val="lv-LV" w:eastAsia="en-US" w:bidi="ar-SA"/>
      </w:rPr>
    </w:lvl>
    <w:lvl w:ilvl="7" w:tplc="D4E04710">
      <w:numFmt w:val="bullet"/>
      <w:lvlText w:val="•"/>
      <w:lvlJc w:val="left"/>
      <w:pPr>
        <w:ind w:left="7673" w:hanging="341"/>
      </w:pPr>
      <w:rPr>
        <w:rFonts w:hint="default"/>
        <w:lang w:val="lv-LV" w:eastAsia="en-US" w:bidi="ar-SA"/>
      </w:rPr>
    </w:lvl>
    <w:lvl w:ilvl="8" w:tplc="975294BA">
      <w:numFmt w:val="bullet"/>
      <w:lvlText w:val="•"/>
      <w:lvlJc w:val="left"/>
      <w:pPr>
        <w:ind w:left="8492" w:hanging="341"/>
      </w:pPr>
      <w:rPr>
        <w:rFonts w:hint="default"/>
        <w:lang w:val="lv-LV" w:eastAsia="en-US" w:bidi="ar-SA"/>
      </w:rPr>
    </w:lvl>
  </w:abstractNum>
  <w:abstractNum w:abstractNumId="1" w15:restartNumberingAfterBreak="0">
    <w:nsid w:val="2B830ADF"/>
    <w:multiLevelType w:val="hybridMultilevel"/>
    <w:tmpl w:val="778CC94A"/>
    <w:lvl w:ilvl="0" w:tplc="B31A6A82">
      <w:start w:val="1"/>
      <w:numFmt w:val="lowerLetter"/>
      <w:lvlText w:val="%1."/>
      <w:lvlJc w:val="left"/>
      <w:pPr>
        <w:ind w:left="1942" w:hanging="341"/>
        <w:jc w:val="left"/>
      </w:pPr>
      <w:rPr>
        <w:rFonts w:ascii="Calibri" w:eastAsia="Calibri" w:hAnsi="Calibri" w:cs="Calibri" w:hint="default"/>
        <w:color w:val="364689"/>
        <w:w w:val="97"/>
        <w:sz w:val="19"/>
        <w:szCs w:val="19"/>
        <w:lang w:val="lv-LV" w:eastAsia="en-US" w:bidi="ar-SA"/>
      </w:rPr>
    </w:lvl>
    <w:lvl w:ilvl="1" w:tplc="81AC0FDE">
      <w:numFmt w:val="bullet"/>
      <w:lvlText w:val="•"/>
      <w:lvlJc w:val="left"/>
      <w:pPr>
        <w:ind w:left="2759" w:hanging="341"/>
      </w:pPr>
      <w:rPr>
        <w:rFonts w:hint="default"/>
        <w:lang w:val="lv-LV" w:eastAsia="en-US" w:bidi="ar-SA"/>
      </w:rPr>
    </w:lvl>
    <w:lvl w:ilvl="2" w:tplc="263078E0">
      <w:numFmt w:val="bullet"/>
      <w:lvlText w:val="•"/>
      <w:lvlJc w:val="left"/>
      <w:pPr>
        <w:ind w:left="3578" w:hanging="341"/>
      </w:pPr>
      <w:rPr>
        <w:rFonts w:hint="default"/>
        <w:lang w:val="lv-LV" w:eastAsia="en-US" w:bidi="ar-SA"/>
      </w:rPr>
    </w:lvl>
    <w:lvl w:ilvl="3" w:tplc="A33496C8">
      <w:numFmt w:val="bullet"/>
      <w:lvlText w:val="•"/>
      <w:lvlJc w:val="left"/>
      <w:pPr>
        <w:ind w:left="4397" w:hanging="341"/>
      </w:pPr>
      <w:rPr>
        <w:rFonts w:hint="default"/>
        <w:lang w:val="lv-LV" w:eastAsia="en-US" w:bidi="ar-SA"/>
      </w:rPr>
    </w:lvl>
    <w:lvl w:ilvl="4" w:tplc="F5CA0056">
      <w:numFmt w:val="bullet"/>
      <w:lvlText w:val="•"/>
      <w:lvlJc w:val="left"/>
      <w:pPr>
        <w:ind w:left="5216" w:hanging="341"/>
      </w:pPr>
      <w:rPr>
        <w:rFonts w:hint="default"/>
        <w:lang w:val="lv-LV" w:eastAsia="en-US" w:bidi="ar-SA"/>
      </w:rPr>
    </w:lvl>
    <w:lvl w:ilvl="5" w:tplc="5FBC049A">
      <w:numFmt w:val="bullet"/>
      <w:lvlText w:val="•"/>
      <w:lvlJc w:val="left"/>
      <w:pPr>
        <w:ind w:left="6035" w:hanging="341"/>
      </w:pPr>
      <w:rPr>
        <w:rFonts w:hint="default"/>
        <w:lang w:val="lv-LV" w:eastAsia="en-US" w:bidi="ar-SA"/>
      </w:rPr>
    </w:lvl>
    <w:lvl w:ilvl="6" w:tplc="CCDC8A1E">
      <w:numFmt w:val="bullet"/>
      <w:lvlText w:val="•"/>
      <w:lvlJc w:val="left"/>
      <w:pPr>
        <w:ind w:left="6854" w:hanging="341"/>
      </w:pPr>
      <w:rPr>
        <w:rFonts w:hint="default"/>
        <w:lang w:val="lv-LV" w:eastAsia="en-US" w:bidi="ar-SA"/>
      </w:rPr>
    </w:lvl>
    <w:lvl w:ilvl="7" w:tplc="1EA4F4C2">
      <w:numFmt w:val="bullet"/>
      <w:lvlText w:val="•"/>
      <w:lvlJc w:val="left"/>
      <w:pPr>
        <w:ind w:left="7673" w:hanging="341"/>
      </w:pPr>
      <w:rPr>
        <w:rFonts w:hint="default"/>
        <w:lang w:val="lv-LV" w:eastAsia="en-US" w:bidi="ar-SA"/>
      </w:rPr>
    </w:lvl>
    <w:lvl w:ilvl="8" w:tplc="50D44CDE">
      <w:numFmt w:val="bullet"/>
      <w:lvlText w:val="•"/>
      <w:lvlJc w:val="left"/>
      <w:pPr>
        <w:ind w:left="8492" w:hanging="341"/>
      </w:pPr>
      <w:rPr>
        <w:rFonts w:hint="default"/>
        <w:lang w:val="lv-LV" w:eastAsia="en-US" w:bidi="ar-SA"/>
      </w:rPr>
    </w:lvl>
  </w:abstractNum>
  <w:num w:numId="1" w16cid:durableId="1465351542">
    <w:abstractNumId w:val="1"/>
  </w:num>
  <w:num w:numId="2" w16cid:durableId="186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A8"/>
    <w:rsid w:val="00011DEC"/>
    <w:rsid w:val="003F59A8"/>
    <w:rsid w:val="00F85FE8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19E15"/>
  <w15:chartTrackingRefBased/>
  <w15:docId w15:val="{EADC6279-9A77-4267-9D71-CC87E65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lv-LV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F59A8"/>
    <w:pPr>
      <w:ind w:left="29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9A8"/>
    <w:rPr>
      <w:rFonts w:ascii="Calibri" w:eastAsia="Calibri" w:hAnsi="Calibri" w:cs="Calibri"/>
      <w:b/>
      <w:bCs/>
      <w:kern w:val="0"/>
      <w:sz w:val="19"/>
      <w:szCs w:val="19"/>
      <w:lang w:val="lv-LV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F59A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59A8"/>
    <w:rPr>
      <w:rFonts w:ascii="Calibri" w:eastAsia="Calibri" w:hAnsi="Calibri" w:cs="Calibri"/>
      <w:kern w:val="0"/>
      <w:sz w:val="19"/>
      <w:szCs w:val="19"/>
      <w:lang w:val="lv-LV"/>
      <w14:ligatures w14:val="none"/>
    </w:rPr>
  </w:style>
  <w:style w:type="paragraph" w:styleId="ListParagraph">
    <w:name w:val="List Paragraph"/>
    <w:basedOn w:val="Normal"/>
    <w:uiPriority w:val="1"/>
    <w:qFormat/>
    <w:rsid w:val="003F59A8"/>
    <w:pPr>
      <w:ind w:left="1942" w:hanging="341"/>
    </w:pPr>
  </w:style>
  <w:style w:type="paragraph" w:customStyle="1" w:styleId="TableParagraph">
    <w:name w:val="Table Paragraph"/>
    <w:basedOn w:val="Normal"/>
    <w:uiPriority w:val="1"/>
    <w:qFormat/>
    <w:rsid w:val="003F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zaiga.blese</dc:creator>
  <cp:keywords/>
  <dc:description/>
  <cp:lastModifiedBy>zaiga.blese</cp:lastModifiedBy>
  <cp:revision>1</cp:revision>
  <dcterms:created xsi:type="dcterms:W3CDTF">2024-02-09T07:59:00Z</dcterms:created>
  <dcterms:modified xsi:type="dcterms:W3CDTF">2024-02-09T08:10:00Z</dcterms:modified>
</cp:coreProperties>
</file>